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90" w:rsidRPr="0018765E" w:rsidRDefault="002D7E75" w:rsidP="00157976">
      <w:pPr>
        <w:tabs>
          <w:tab w:val="left" w:pos="3110"/>
        </w:tabs>
        <w:rPr>
          <w:b/>
          <w:bCs/>
          <w:color w:val="009845"/>
        </w:rPr>
      </w:pPr>
      <w:r>
        <w:rPr>
          <w:noProof/>
        </w:rPr>
        <mc:AlternateContent>
          <mc:Choice Requires="wps">
            <w:drawing>
              <wp:anchor distT="0" distB="0" distL="114300" distR="114300" simplePos="0" relativeHeight="251659264" behindDoc="0" locked="0" layoutInCell="1" allowOverlap="1">
                <wp:simplePos x="0" y="0"/>
                <wp:positionH relativeFrom="column">
                  <wp:posOffset>5048250</wp:posOffset>
                </wp:positionH>
                <wp:positionV relativeFrom="paragraph">
                  <wp:posOffset>209550</wp:posOffset>
                </wp:positionV>
                <wp:extent cx="1741170" cy="3524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52425"/>
                        </a:xfrm>
                        <a:prstGeom prst="rect">
                          <a:avLst/>
                        </a:prstGeom>
                        <a:solidFill>
                          <a:srgbClr val="006600"/>
                        </a:solidFill>
                        <a:ln w="9525">
                          <a:solidFill>
                            <a:srgbClr val="000000"/>
                          </a:solidFill>
                          <a:miter lim="800000"/>
                          <a:headEnd/>
                          <a:tailEnd/>
                        </a:ln>
                      </wps:spPr>
                      <wps:txbx>
                        <w:txbxContent>
                          <w:p w:rsidR="00BE6340" w:rsidRPr="00BE6340" w:rsidRDefault="008E4090" w:rsidP="00BE6340">
                            <w:pPr>
                              <w:spacing w:after="0" w:line="286" w:lineRule="auto"/>
                              <w:jc w:val="right"/>
                              <w:rPr>
                                <w:b/>
                                <w:color w:val="FFFFFF"/>
                                <w:sz w:val="24"/>
                                <w:szCs w:val="24"/>
                              </w:rPr>
                            </w:pPr>
                            <w:r>
                              <w:rPr>
                                <w:b/>
                                <w:color w:val="FFFFFF"/>
                                <w:sz w:val="24"/>
                                <w:szCs w:val="24"/>
                              </w:rPr>
                              <w:t xml:space="preserve">Due November </w:t>
                            </w:r>
                            <w:r w:rsidR="00381732">
                              <w:rPr>
                                <w:b/>
                                <w:color w:val="FFFFFF"/>
                                <w:sz w:val="24"/>
                                <w:szCs w:val="24"/>
                              </w:rPr>
                              <w:t>1</w:t>
                            </w:r>
                            <w:r>
                              <w:rPr>
                                <w:b/>
                                <w:color w:val="FFFFFF"/>
                                <w:sz w:val="24"/>
                                <w:szCs w:val="24"/>
                              </w:rPr>
                              <w:t>5, 2018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16.5pt;width:13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" fillcolor="#060">
                <v:textbox>
                  <w:txbxContent>
                    <w:p w:rsidR="00BE6340" w:rsidRPr="00BE6340" w:rsidRDefault="008E4090" w:rsidP="00BE6340">
                      <w:pPr>
                        <w:spacing w:after="0" w:line="286" w:lineRule="auto"/>
                        <w:jc w:val="right"/>
                        <w:rPr>
                          <w:b/>
                          <w:color w:val="FFFFFF"/>
                          <w:sz w:val="24"/>
                          <w:szCs w:val="24"/>
                        </w:rPr>
                      </w:pPr>
                      <w:r>
                        <w:rPr>
                          <w:b/>
                          <w:color w:val="FFFFFF"/>
                          <w:sz w:val="24"/>
                          <w:szCs w:val="24"/>
                        </w:rPr>
                        <w:t xml:space="preserve">Due November </w:t>
                      </w:r>
                      <w:r w:rsidR="00381732">
                        <w:rPr>
                          <w:b/>
                          <w:color w:val="FFFFFF"/>
                          <w:sz w:val="24"/>
                          <w:szCs w:val="24"/>
                        </w:rPr>
                        <w:t>1</w:t>
                      </w:r>
                      <w:r>
                        <w:rPr>
                          <w:b/>
                          <w:color w:val="FFFFFF"/>
                          <w:sz w:val="24"/>
                          <w:szCs w:val="24"/>
                        </w:rPr>
                        <w:t>5, 2018</w:t>
                      </w:r>
                    </w:p>
                  </w:txbxContent>
                </v:textbox>
              </v:shape>
            </w:pict>
          </mc:Fallback>
        </mc:AlternateContent>
      </w:r>
      <w:r w:rsidR="006A6372">
        <w:rPr>
          <w:b/>
          <w:bCs/>
          <w:noProof/>
          <w:color w:val="009845"/>
        </w:rPr>
        <w:drawing>
          <wp:inline distT="0" distB="0" distL="0" distR="0">
            <wp:extent cx="2705100" cy="1013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MRASHwithdatebar-small.png"/>
                    <pic:cNvPicPr/>
                  </pic:nvPicPr>
                  <pic:blipFill>
                    <a:blip r:embed="rId4">
                      <a:extLst>
                        <a:ext uri="{28A0092B-C50C-407E-A947-70E740481C1C}">
                          <a14:useLocalDpi xmlns:a14="http://schemas.microsoft.com/office/drawing/2010/main" val="0"/>
                        </a:ext>
                      </a:extLst>
                    </a:blip>
                    <a:stretch>
                      <a:fillRect/>
                    </a:stretch>
                  </pic:blipFill>
                  <pic:spPr>
                    <a:xfrm>
                      <a:off x="0" y="0"/>
                      <a:ext cx="2822414" cy="1057241"/>
                    </a:xfrm>
                    <a:prstGeom prst="rect">
                      <a:avLst/>
                    </a:prstGeom>
                  </pic:spPr>
                </pic:pic>
              </a:graphicData>
            </a:graphic>
          </wp:inline>
        </w:drawing>
      </w:r>
      <w:bookmarkStart w:id="0" w:name="_GoBack"/>
      <w:bookmarkEnd w:id="0"/>
    </w:p>
    <w:tbl>
      <w:tblPr>
        <w:tblpPr w:leftFromText="180" w:rightFromText="180" w:vertAnchor="page" w:horzAnchor="margin" w:tblpXSpec="center" w:tblpY="2326"/>
        <w:tblW w:w="10787" w:type="dxa"/>
        <w:tblLayout w:type="fixed"/>
        <w:tblCellMar>
          <w:left w:w="0" w:type="dxa"/>
          <w:right w:w="0" w:type="dxa"/>
        </w:tblCellMar>
        <w:tblLook w:val="0000" w:firstRow="0" w:lastRow="0" w:firstColumn="0" w:lastColumn="0" w:noHBand="0" w:noVBand="0"/>
      </w:tblPr>
      <w:tblGrid>
        <w:gridCol w:w="4718"/>
        <w:gridCol w:w="6069"/>
      </w:tblGrid>
      <w:tr w:rsidR="00DC3D4B" w:rsidRPr="00BE6340" w:rsidTr="00B33A0E">
        <w:trPr>
          <w:trHeight w:val="501"/>
        </w:trPr>
        <w:tc>
          <w:tcPr>
            <w:tcW w:w="4718" w:type="dxa"/>
            <w:tcBorders>
              <w:top w:val="single" w:sz="4" w:space="0" w:color="1F497D"/>
              <w:left w:val="single" w:sz="4" w:space="0" w:color="1F497D"/>
              <w:bottom w:val="single" w:sz="4" w:space="0" w:color="1F497D"/>
              <w:right w:val="single" w:sz="4" w:space="0" w:color="1F497D"/>
            </w:tcBorders>
          </w:tcPr>
          <w:p w:rsidR="00DC3D4B" w:rsidRPr="00BE6340" w:rsidRDefault="00DC3D4B" w:rsidP="00B33A0E">
            <w:r w:rsidRPr="00BE6340">
              <w:t>Name:</w:t>
            </w:r>
          </w:p>
        </w:tc>
        <w:tc>
          <w:tcPr>
            <w:tcW w:w="6069" w:type="dxa"/>
            <w:tcBorders>
              <w:top w:val="single" w:sz="4" w:space="0" w:color="1F497D"/>
              <w:left w:val="single" w:sz="4" w:space="0" w:color="1F497D"/>
              <w:bottom w:val="single" w:sz="4" w:space="0" w:color="1F497D"/>
              <w:right w:val="single" w:sz="4" w:space="0" w:color="1F497D"/>
            </w:tcBorders>
          </w:tcPr>
          <w:p w:rsidR="00DC3D4B" w:rsidRPr="00BE6340" w:rsidRDefault="00DC3D4B" w:rsidP="00B33A0E">
            <w:r w:rsidRPr="00BE6340">
              <w:t>Profession:</w:t>
            </w:r>
          </w:p>
        </w:tc>
      </w:tr>
      <w:tr w:rsidR="00B33A0E" w:rsidRPr="00BE6340" w:rsidTr="00B33A0E">
        <w:trPr>
          <w:trHeight w:val="501"/>
        </w:trPr>
        <w:tc>
          <w:tcPr>
            <w:tcW w:w="4718" w:type="dxa"/>
            <w:tcBorders>
              <w:top w:val="single" w:sz="4" w:space="0" w:color="1F497D"/>
              <w:left w:val="single" w:sz="4" w:space="0" w:color="1F497D"/>
              <w:bottom w:val="single" w:sz="4" w:space="0" w:color="1F497D"/>
              <w:right w:val="single" w:sz="4" w:space="0" w:color="1F497D"/>
            </w:tcBorders>
          </w:tcPr>
          <w:p w:rsidR="00B33A0E" w:rsidRPr="00BE6340" w:rsidRDefault="00B33A0E" w:rsidP="00B33A0E">
            <w:r w:rsidRPr="00BE6340">
              <w:t>Degree:</w:t>
            </w:r>
          </w:p>
        </w:tc>
        <w:tc>
          <w:tcPr>
            <w:tcW w:w="6069" w:type="dxa"/>
            <w:tcBorders>
              <w:top w:val="single" w:sz="4" w:space="0" w:color="1F497D"/>
              <w:left w:val="single" w:sz="4" w:space="0" w:color="1F497D"/>
              <w:bottom w:val="single" w:sz="4" w:space="0" w:color="1F497D"/>
              <w:right w:val="single" w:sz="4" w:space="0" w:color="1F497D"/>
            </w:tcBorders>
          </w:tcPr>
          <w:p w:rsidR="00B33A0E" w:rsidRPr="00BE6340" w:rsidRDefault="00B33A0E" w:rsidP="00B33A0E">
            <w:r w:rsidRPr="00BE6340">
              <w:t>Employer:</w:t>
            </w:r>
          </w:p>
        </w:tc>
      </w:tr>
      <w:tr w:rsidR="00B33A0E" w:rsidRPr="00BE6340" w:rsidTr="00B33A0E">
        <w:trPr>
          <w:trHeight w:val="497"/>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t xml:space="preserve">Address: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p>
        </w:tc>
      </w:tr>
      <w:tr w:rsidR="00B33A0E" w:rsidRPr="00BE6340" w:rsidTr="00B33A0E">
        <w:trPr>
          <w:trHeight w:val="497"/>
        </w:trPr>
        <w:tc>
          <w:tcPr>
            <w:tcW w:w="4718" w:type="dxa"/>
            <w:tcBorders>
              <w:top w:val="single" w:sz="4" w:space="0" w:color="1F497D"/>
              <w:left w:val="single" w:sz="4" w:space="0" w:color="1F497D"/>
              <w:bottom w:val="single" w:sz="4" w:space="0" w:color="1F497D"/>
              <w:right w:val="single" w:sz="4" w:space="0" w:color="1F497D"/>
            </w:tcBorders>
          </w:tcPr>
          <w:p w:rsidR="00B33A0E" w:rsidRPr="00BE6340" w:rsidRDefault="00B33A0E" w:rsidP="00B33A0E">
            <w:pPr>
              <w:rPr>
                <w:rFonts w:cs="Times New Roman"/>
                <w:color w:val="auto"/>
                <w:kern w:val="0"/>
                <w:sz w:val="24"/>
                <w:szCs w:val="24"/>
              </w:rPr>
            </w:pPr>
            <w:r w:rsidRPr="00BE6340">
              <w:t>Phone:</w:t>
            </w:r>
          </w:p>
        </w:tc>
        <w:tc>
          <w:tcPr>
            <w:tcW w:w="6069" w:type="dxa"/>
            <w:tcBorders>
              <w:top w:val="single" w:sz="4" w:space="0" w:color="1F497D"/>
              <w:left w:val="single" w:sz="4" w:space="0" w:color="1F497D"/>
              <w:bottom w:val="single" w:sz="4" w:space="0" w:color="1F497D"/>
              <w:right w:val="single" w:sz="4" w:space="0" w:color="1F497D"/>
            </w:tcBorders>
          </w:tcPr>
          <w:p w:rsidR="00B33A0E" w:rsidRPr="00BE6340" w:rsidRDefault="00B33A0E" w:rsidP="00B33A0E">
            <w:pPr>
              <w:rPr>
                <w:rFonts w:cs="Times New Roman"/>
                <w:color w:val="auto"/>
                <w:kern w:val="0"/>
                <w:sz w:val="24"/>
                <w:szCs w:val="24"/>
              </w:rPr>
            </w:pPr>
            <w:r w:rsidRPr="00BE6340">
              <w:t>Email:</w:t>
            </w:r>
          </w:p>
        </w:tc>
      </w:tr>
      <w:tr w:rsidR="00B33A0E" w:rsidRPr="00BE6340" w:rsidTr="00F21B8C">
        <w:trPr>
          <w:trHeight w:val="293"/>
        </w:trPr>
        <w:tc>
          <w:tcPr>
            <w:tcW w:w="10787" w:type="dxa"/>
            <w:gridSpan w:val="2"/>
            <w:tcBorders>
              <w:top w:val="single" w:sz="4" w:space="0" w:color="1F497D"/>
              <w:left w:val="single" w:sz="4" w:space="0" w:color="1F497D"/>
              <w:bottom w:val="single" w:sz="4" w:space="0" w:color="1F497D"/>
              <w:right w:val="single" w:sz="4" w:space="0" w:color="1F497D"/>
            </w:tcBorders>
          </w:tcPr>
          <w:p w:rsidR="00B33A0E" w:rsidRPr="00932FDA" w:rsidRDefault="00B33A0E" w:rsidP="00F21B8C">
            <w:pPr>
              <w:spacing w:after="0" w:line="240" w:lineRule="auto"/>
              <w:rPr>
                <w:rFonts w:asciiTheme="minorHAnsi" w:hAnsiTheme="minorHAnsi" w:cs="Times New Roman"/>
                <w:color w:val="auto"/>
                <w:kern w:val="0"/>
                <w:sz w:val="24"/>
                <w:szCs w:val="24"/>
              </w:rPr>
            </w:pPr>
            <w:r w:rsidRPr="00BE6340">
              <w:t xml:space="preserve">Type of CEU Preferred:     </w:t>
            </w:r>
            <w:r w:rsidRPr="00BE6340">
              <w:rPr>
                <w:rFonts w:ascii="Wingdings" w:hAnsi="Wingdings" w:cs="Wingdings"/>
                <w:noProof/>
                <w:sz w:val="18"/>
                <w:szCs w:val="18"/>
              </w:rPr>
              <w:t></w:t>
            </w:r>
            <w:r w:rsidRPr="00BE6340">
              <w:t xml:space="preserve"> General        </w:t>
            </w:r>
            <w:r w:rsidRPr="00BE6340">
              <w:rPr>
                <w:rFonts w:ascii="Wingdings" w:hAnsi="Wingdings" w:cs="Wingdings"/>
                <w:noProof/>
                <w:sz w:val="18"/>
                <w:szCs w:val="18"/>
              </w:rPr>
              <w:t></w:t>
            </w:r>
            <w:r w:rsidRPr="00BE6340">
              <w:t xml:space="preserve"> Nursing (applied for)</w:t>
            </w:r>
            <w:r w:rsidR="00932FDA">
              <w:t xml:space="preserve">        </w:t>
            </w:r>
            <w:r w:rsidR="00932FDA" w:rsidRPr="00BE6340">
              <w:rPr>
                <w:rFonts w:ascii="Wingdings" w:hAnsi="Wingdings" w:cs="Wingdings"/>
                <w:noProof/>
                <w:sz w:val="18"/>
                <w:szCs w:val="18"/>
              </w:rPr>
              <w:t></w:t>
            </w:r>
            <w:r w:rsidR="00932FDA">
              <w:rPr>
                <w:rFonts w:asciiTheme="minorHAnsi" w:hAnsiTheme="minorHAnsi" w:cs="Wingdings"/>
                <w:noProof/>
                <w:sz w:val="18"/>
                <w:szCs w:val="18"/>
              </w:rPr>
              <w:t xml:space="preserve"> Other _____________________________</w:t>
            </w:r>
          </w:p>
        </w:tc>
      </w:tr>
      <w:tr w:rsidR="00B33A0E" w:rsidRPr="00BE6340" w:rsidTr="00674A1B">
        <w:trPr>
          <w:trHeight w:val="230"/>
        </w:trPr>
        <w:tc>
          <w:tcPr>
            <w:tcW w:w="4718" w:type="dxa"/>
            <w:tcBorders>
              <w:top w:val="single" w:sz="4" w:space="0" w:color="1F497D"/>
              <w:left w:val="single" w:sz="4" w:space="0" w:color="1F497D"/>
              <w:bottom w:val="single" w:sz="4" w:space="0" w:color="1F497D"/>
              <w:right w:val="nil"/>
            </w:tcBorders>
            <w:shd w:val="clear" w:color="auto" w:fill="336600"/>
          </w:tcPr>
          <w:p w:rsidR="00B33A0E" w:rsidRPr="00BE6340" w:rsidRDefault="00B33A0E" w:rsidP="00B33A0E">
            <w:pPr>
              <w:spacing w:after="0" w:line="240" w:lineRule="auto"/>
              <w:rPr>
                <w:rFonts w:cs="Times New Roman"/>
                <w:color w:val="auto"/>
                <w:kern w:val="0"/>
                <w:sz w:val="24"/>
                <w:szCs w:val="24"/>
              </w:rPr>
            </w:pPr>
            <w:r w:rsidRPr="00BE6340">
              <w:rPr>
                <w:b/>
                <w:bCs/>
                <w:color w:val="FFFFFF"/>
              </w:rPr>
              <w:t xml:space="preserve">If Requesting CEUs: </w:t>
            </w:r>
          </w:p>
        </w:tc>
        <w:tc>
          <w:tcPr>
            <w:tcW w:w="6069" w:type="dxa"/>
            <w:tcBorders>
              <w:top w:val="single" w:sz="4" w:space="0" w:color="1F497D"/>
              <w:left w:val="nil"/>
              <w:bottom w:val="single" w:sz="4" w:space="0" w:color="1F497D"/>
              <w:right w:val="single" w:sz="4" w:space="0" w:color="1F497D"/>
            </w:tcBorders>
            <w:shd w:val="clear" w:color="auto" w:fill="336600"/>
          </w:tcPr>
          <w:p w:rsidR="00B33A0E" w:rsidRPr="00B33A0E" w:rsidRDefault="00B33A0E" w:rsidP="00B33A0E">
            <w:pPr>
              <w:spacing w:after="0" w:line="240" w:lineRule="auto"/>
              <w:rPr>
                <w:rFonts w:cs="Times New Roman"/>
                <w:color w:val="auto"/>
                <w:kern w:val="0"/>
              </w:rPr>
            </w:pPr>
          </w:p>
        </w:tc>
      </w:tr>
      <w:tr w:rsidR="00B33A0E" w:rsidRPr="00BE6340" w:rsidTr="00B33A0E">
        <w:trPr>
          <w:trHeight w:val="503"/>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ind w:firstLine="360"/>
              <w:rPr>
                <w:rFonts w:cs="Times New Roman"/>
                <w:color w:val="auto"/>
                <w:kern w:val="0"/>
                <w:sz w:val="24"/>
                <w:szCs w:val="24"/>
              </w:rPr>
            </w:pPr>
            <w:r w:rsidRPr="00BE6340">
              <w:t>Employer type:</w:t>
            </w:r>
          </w:p>
        </w:tc>
        <w:tc>
          <w:tcPr>
            <w:tcW w:w="6069" w:type="dxa"/>
            <w:tcBorders>
              <w:top w:val="single" w:sz="4" w:space="0" w:color="1F497D"/>
              <w:left w:val="nil"/>
              <w:bottom w:val="single" w:sz="4" w:space="0" w:color="1F497D"/>
              <w:right w:val="single" w:sz="4" w:space="0" w:color="1F497D"/>
            </w:tcBorders>
          </w:tcPr>
          <w:p w:rsidR="00B33A0E" w:rsidRPr="00BE6340" w:rsidRDefault="008E4090" w:rsidP="00B33A0E">
            <w:pPr>
              <w:ind w:firstLine="360"/>
              <w:rPr>
                <w:rFonts w:cs="Times New Roman"/>
                <w:color w:val="auto"/>
                <w:kern w:val="0"/>
                <w:sz w:val="24"/>
                <w:szCs w:val="24"/>
              </w:rPr>
            </w:pPr>
            <w:r>
              <w:t xml:space="preserve">    </w:t>
            </w:r>
            <w:r w:rsidRPr="00BE6340">
              <w:t>Last 4 digits of SSN</w:t>
            </w:r>
          </w:p>
        </w:tc>
      </w:tr>
      <w:tr w:rsidR="00B33A0E" w:rsidRPr="00BE6340" w:rsidTr="00B33A0E">
        <w:trPr>
          <w:trHeight w:val="552"/>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ind w:firstLine="360"/>
              <w:rPr>
                <w:rFonts w:cs="Times New Roman"/>
                <w:color w:val="auto"/>
                <w:kern w:val="0"/>
                <w:sz w:val="24"/>
                <w:szCs w:val="24"/>
              </w:rPr>
            </w:pPr>
            <w:r w:rsidRPr="00BE6340">
              <w:t xml:space="preserve">Birth month: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932FDA">
            <w:pPr>
              <w:ind w:left="720"/>
              <w:rPr>
                <w:rFonts w:cs="Times New Roman"/>
                <w:color w:val="auto"/>
                <w:kern w:val="0"/>
                <w:sz w:val="24"/>
                <w:szCs w:val="24"/>
              </w:rPr>
            </w:pPr>
            <w:r w:rsidRPr="00BE6340">
              <w:t>Birth day:</w:t>
            </w:r>
          </w:p>
        </w:tc>
      </w:tr>
      <w:tr w:rsidR="00B33A0E" w:rsidRPr="00BE6340" w:rsidTr="00B33A0E">
        <w:trPr>
          <w:trHeight w:val="503"/>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ind w:firstLine="352"/>
              <w:rPr>
                <w:rFonts w:cs="Times New Roman"/>
                <w:color w:val="auto"/>
                <w:kern w:val="0"/>
                <w:sz w:val="24"/>
                <w:szCs w:val="24"/>
              </w:rPr>
            </w:pPr>
            <w:r w:rsidRPr="00BE6340">
              <w:t xml:space="preserve">License number:  </w:t>
            </w:r>
          </w:p>
        </w:tc>
        <w:tc>
          <w:tcPr>
            <w:tcW w:w="6069" w:type="dxa"/>
            <w:tcBorders>
              <w:top w:val="single" w:sz="4" w:space="0" w:color="1F497D"/>
              <w:left w:val="nil"/>
              <w:bottom w:val="single" w:sz="4" w:space="0" w:color="1F497D"/>
              <w:right w:val="single" w:sz="4" w:space="0" w:color="1F497D"/>
            </w:tcBorders>
          </w:tcPr>
          <w:p w:rsidR="00B33A0E" w:rsidRPr="00BE6340" w:rsidRDefault="00932FDA" w:rsidP="00932FDA">
            <w:pPr>
              <w:ind w:left="720"/>
              <w:rPr>
                <w:rFonts w:cs="Times New Roman"/>
                <w:color w:val="auto"/>
                <w:kern w:val="0"/>
                <w:sz w:val="24"/>
                <w:szCs w:val="24"/>
              </w:rPr>
            </w:pPr>
            <w:r w:rsidRPr="00BE6340">
              <w:t>License state:</w:t>
            </w:r>
          </w:p>
        </w:tc>
      </w:tr>
      <w:tr w:rsidR="00B33A0E" w:rsidRPr="00BE6340" w:rsidTr="008E4090">
        <w:trPr>
          <w:trHeight w:val="212"/>
        </w:trPr>
        <w:tc>
          <w:tcPr>
            <w:tcW w:w="4718" w:type="dxa"/>
            <w:tcBorders>
              <w:top w:val="single" w:sz="4" w:space="0" w:color="1F497D"/>
              <w:left w:val="single" w:sz="4" w:space="0" w:color="1F497D"/>
              <w:bottom w:val="single" w:sz="4" w:space="0" w:color="1F497D"/>
              <w:right w:val="nil"/>
            </w:tcBorders>
            <w:shd w:val="clear" w:color="auto" w:fill="336600"/>
          </w:tcPr>
          <w:p w:rsidR="00B33A0E" w:rsidRPr="00BE6340" w:rsidRDefault="00B33A0E" w:rsidP="00B33A0E">
            <w:pPr>
              <w:spacing w:after="0" w:line="240" w:lineRule="auto"/>
              <w:rPr>
                <w:rFonts w:cs="Times New Roman"/>
                <w:color w:val="auto"/>
                <w:kern w:val="0"/>
                <w:sz w:val="24"/>
                <w:szCs w:val="24"/>
              </w:rPr>
            </w:pPr>
            <w:r w:rsidRPr="00BE6340">
              <w:rPr>
                <w:b/>
                <w:bCs/>
                <w:color w:val="FFFFFF"/>
              </w:rPr>
              <w:t xml:space="preserve">Registration Fees: </w:t>
            </w:r>
          </w:p>
        </w:tc>
        <w:tc>
          <w:tcPr>
            <w:tcW w:w="6069" w:type="dxa"/>
            <w:tcBorders>
              <w:top w:val="single" w:sz="4" w:space="0" w:color="1F497D"/>
              <w:left w:val="nil"/>
              <w:bottom w:val="single" w:sz="4" w:space="0" w:color="1F497D"/>
              <w:right w:val="single" w:sz="4" w:space="0" w:color="1F497D"/>
            </w:tcBorders>
            <w:shd w:val="clear" w:color="auto" w:fill="336600"/>
          </w:tcPr>
          <w:p w:rsidR="00B33A0E" w:rsidRPr="00B33A0E" w:rsidRDefault="00B33A0E" w:rsidP="00B33A0E">
            <w:pPr>
              <w:spacing w:after="0" w:line="240" w:lineRule="auto"/>
              <w:rPr>
                <w:rFonts w:cs="Times New Roman"/>
                <w:color w:val="auto"/>
                <w:kern w:val="0"/>
              </w:rPr>
            </w:pPr>
          </w:p>
        </w:tc>
      </w:tr>
      <w:tr w:rsidR="00B33A0E" w:rsidRPr="00BE6340" w:rsidTr="00E54E31">
        <w:trPr>
          <w:trHeight w:val="320"/>
        </w:trPr>
        <w:tc>
          <w:tcPr>
            <w:tcW w:w="4718" w:type="dxa"/>
            <w:tcBorders>
              <w:top w:val="single" w:sz="4" w:space="0" w:color="1F497D"/>
              <w:left w:val="single" w:sz="4" w:space="0" w:color="1F497D"/>
              <w:bottom w:val="single" w:sz="4" w:space="0" w:color="1F497D"/>
              <w:right w:val="nil"/>
            </w:tcBorders>
          </w:tcPr>
          <w:p w:rsidR="00B33A0E" w:rsidRPr="00BE6340" w:rsidRDefault="00674A1B" w:rsidP="00F21B8C">
            <w:pPr>
              <w:spacing w:after="0" w:line="240" w:lineRule="auto"/>
              <w:rPr>
                <w:rFonts w:cs="Times New Roman"/>
                <w:color w:val="auto"/>
                <w:kern w:val="0"/>
                <w:sz w:val="24"/>
                <w:szCs w:val="24"/>
              </w:rPr>
            </w:pPr>
            <w:r>
              <w:rPr>
                <w:b/>
                <w:bCs/>
                <w:sz w:val="18"/>
                <w:szCs w:val="18"/>
              </w:rPr>
              <w:t xml:space="preserve">Conference Registration: </w:t>
            </w:r>
            <w:r w:rsidR="00B33A0E" w:rsidRPr="00BE6340">
              <w:rPr>
                <w:sz w:val="18"/>
                <w:szCs w:val="18"/>
              </w:rPr>
              <w:t>(Tuesday</w:t>
            </w:r>
            <w:r w:rsidR="006A6372">
              <w:rPr>
                <w:sz w:val="18"/>
                <w:szCs w:val="18"/>
              </w:rPr>
              <w:t xml:space="preserve">, </w:t>
            </w:r>
            <w:r w:rsidR="00B33A0E" w:rsidRPr="00BE6340">
              <w:rPr>
                <w:sz w:val="18"/>
                <w:szCs w:val="18"/>
              </w:rPr>
              <w:t>Wednesday</w:t>
            </w:r>
            <w:r w:rsidR="006A6372">
              <w:rPr>
                <w:sz w:val="18"/>
                <w:szCs w:val="18"/>
              </w:rPr>
              <w:t>, Thursday</w:t>
            </w:r>
            <w:r w:rsidR="00B33A0E" w:rsidRPr="00BE6340">
              <w:rPr>
                <w:sz w:val="18"/>
                <w:szCs w:val="18"/>
              </w:rPr>
              <w:t xml:space="preserve">)                                         </w:t>
            </w:r>
          </w:p>
        </w:tc>
        <w:tc>
          <w:tcPr>
            <w:tcW w:w="6069" w:type="dxa"/>
            <w:tcBorders>
              <w:top w:val="single" w:sz="4" w:space="0" w:color="1F497D"/>
              <w:left w:val="nil"/>
              <w:bottom w:val="single" w:sz="4" w:space="0" w:color="1F497D"/>
              <w:right w:val="single" w:sz="4" w:space="0" w:color="1F497D"/>
            </w:tcBorders>
          </w:tcPr>
          <w:p w:rsidR="006A6372" w:rsidRPr="00BE6340" w:rsidRDefault="006A6372" w:rsidP="00F21B8C">
            <w:pPr>
              <w:spacing w:after="0" w:line="240" w:lineRule="auto"/>
              <w:rPr>
                <w:rFonts w:cs="Times New Roman"/>
                <w:color w:val="auto"/>
                <w:kern w:val="0"/>
                <w:sz w:val="18"/>
                <w:szCs w:val="18"/>
              </w:rPr>
            </w:pPr>
            <w:r w:rsidRPr="00BE6340">
              <w:rPr>
                <w:rFonts w:ascii="Wingdings" w:hAnsi="Wingdings" w:cs="Wingdings"/>
                <w:noProof/>
                <w:sz w:val="18"/>
                <w:szCs w:val="18"/>
              </w:rPr>
              <w:t></w:t>
            </w:r>
            <w:r>
              <w:rPr>
                <w:rFonts w:cs="Wingdings"/>
                <w:noProof/>
                <w:sz w:val="18"/>
                <w:szCs w:val="18"/>
              </w:rPr>
              <w:t>$19</w:t>
            </w:r>
            <w:r w:rsidRPr="00BE6340">
              <w:rPr>
                <w:rFonts w:cs="Wingdings"/>
                <w:noProof/>
                <w:sz w:val="18"/>
                <w:szCs w:val="18"/>
              </w:rPr>
              <w:t xml:space="preserve">0 Full Conference      </w:t>
            </w:r>
          </w:p>
          <w:p w:rsidR="00B33A0E" w:rsidRPr="00BE6340" w:rsidRDefault="006A6372" w:rsidP="00F21B8C">
            <w:pPr>
              <w:spacing w:after="0" w:line="286" w:lineRule="auto"/>
              <w:rPr>
                <w:rFonts w:cs="Times New Roman"/>
                <w:color w:val="auto"/>
                <w:kern w:val="0"/>
                <w:sz w:val="24"/>
                <w:szCs w:val="24"/>
              </w:rPr>
            </w:pPr>
            <w:r w:rsidRPr="00BE6340">
              <w:rPr>
                <w:rFonts w:ascii="Wingdings" w:hAnsi="Wingdings" w:cs="Wingdings"/>
                <w:noProof/>
                <w:sz w:val="18"/>
                <w:szCs w:val="18"/>
              </w:rPr>
              <w:t></w:t>
            </w:r>
            <w:r>
              <w:rPr>
                <w:rFonts w:cs="Wingdings"/>
                <w:noProof/>
                <w:sz w:val="18"/>
                <w:szCs w:val="18"/>
              </w:rPr>
              <w:t>$95</w:t>
            </w:r>
            <w:r w:rsidRPr="00BE6340">
              <w:rPr>
                <w:rFonts w:cs="Wingdings"/>
                <w:noProof/>
                <w:sz w:val="18"/>
                <w:szCs w:val="18"/>
              </w:rPr>
              <w:t xml:space="preserve"> </w:t>
            </w:r>
            <w:r>
              <w:rPr>
                <w:rFonts w:cs="Wingdings"/>
                <w:noProof/>
                <w:sz w:val="18"/>
                <w:szCs w:val="18"/>
              </w:rPr>
              <w:t>Wednesday</w:t>
            </w:r>
            <w:r w:rsidRPr="00BE6340">
              <w:rPr>
                <w:rFonts w:cs="Wingdings"/>
                <w:noProof/>
                <w:sz w:val="18"/>
                <w:szCs w:val="18"/>
              </w:rPr>
              <w:t xml:space="preserve"> only      </w:t>
            </w:r>
            <w:r w:rsidRPr="00BE6340">
              <w:rPr>
                <w:rFonts w:ascii="Wingdings" w:hAnsi="Wingdings" w:cs="Wingdings"/>
                <w:noProof/>
                <w:sz w:val="18"/>
                <w:szCs w:val="18"/>
              </w:rPr>
              <w:t></w:t>
            </w:r>
            <w:r w:rsidRPr="00BE6340">
              <w:rPr>
                <w:rFonts w:cs="Wingdings"/>
                <w:noProof/>
                <w:sz w:val="18"/>
                <w:szCs w:val="18"/>
              </w:rPr>
              <w:t>$</w:t>
            </w:r>
            <w:r>
              <w:rPr>
                <w:rFonts w:cs="Wingdings"/>
                <w:noProof/>
                <w:sz w:val="18"/>
                <w:szCs w:val="18"/>
              </w:rPr>
              <w:t>95</w:t>
            </w:r>
            <w:r w:rsidRPr="00BE6340">
              <w:rPr>
                <w:rFonts w:cs="Wingdings"/>
                <w:noProof/>
                <w:sz w:val="18"/>
                <w:szCs w:val="18"/>
              </w:rPr>
              <w:t xml:space="preserve"> </w:t>
            </w:r>
            <w:r>
              <w:rPr>
                <w:rFonts w:cs="Wingdings"/>
                <w:noProof/>
                <w:sz w:val="18"/>
                <w:szCs w:val="18"/>
              </w:rPr>
              <w:t>Thursday</w:t>
            </w:r>
            <w:r w:rsidRPr="00BE6340">
              <w:rPr>
                <w:rFonts w:cs="Wingdings"/>
                <w:noProof/>
                <w:sz w:val="18"/>
                <w:szCs w:val="18"/>
              </w:rPr>
              <w:t xml:space="preserve"> only      </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F21B8C">
            <w:pPr>
              <w:spacing w:after="0" w:line="240" w:lineRule="auto"/>
              <w:rPr>
                <w:rFonts w:cs="Times New Roman"/>
                <w:color w:val="auto"/>
                <w:kern w:val="0"/>
                <w:sz w:val="24"/>
                <w:szCs w:val="24"/>
              </w:rPr>
            </w:pPr>
            <w:r w:rsidRPr="00BE6340">
              <w:rPr>
                <w:b/>
                <w:sz w:val="18"/>
                <w:szCs w:val="18"/>
              </w:rPr>
              <w:t>Student (ID) or Independent Producer</w:t>
            </w:r>
            <w:r w:rsidRPr="00BE6340">
              <w:rPr>
                <w:sz w:val="18"/>
                <w:szCs w:val="18"/>
              </w:rPr>
              <w:t xml:space="preserve"> :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F21B8C">
            <w:pPr>
              <w:spacing w:after="0" w:line="240" w:lineRule="auto"/>
              <w:rPr>
                <w:rFonts w:cs="Times New Roman"/>
                <w:color w:val="auto"/>
                <w:kern w:val="0"/>
                <w:sz w:val="18"/>
                <w:szCs w:val="18"/>
              </w:rPr>
            </w:pPr>
            <w:r w:rsidRPr="00BE6340">
              <w:rPr>
                <w:rFonts w:ascii="Wingdings" w:hAnsi="Wingdings" w:cs="Wingdings"/>
                <w:noProof/>
                <w:sz w:val="18"/>
                <w:szCs w:val="18"/>
              </w:rPr>
              <w:t></w:t>
            </w:r>
            <w:r w:rsidRPr="00BE6340">
              <w:rPr>
                <w:rFonts w:cs="Wingdings"/>
                <w:noProof/>
                <w:sz w:val="18"/>
                <w:szCs w:val="18"/>
              </w:rPr>
              <w:t>$1</w:t>
            </w:r>
            <w:r w:rsidR="006A6372">
              <w:rPr>
                <w:rFonts w:cs="Wingdings"/>
                <w:noProof/>
                <w:sz w:val="18"/>
                <w:szCs w:val="18"/>
              </w:rPr>
              <w:t>5</w:t>
            </w:r>
            <w:r w:rsidRPr="00BE6340">
              <w:rPr>
                <w:rFonts w:cs="Wingdings"/>
                <w:noProof/>
                <w:sz w:val="18"/>
                <w:szCs w:val="18"/>
              </w:rPr>
              <w:t xml:space="preserve">0 Full Conference      </w:t>
            </w:r>
          </w:p>
          <w:p w:rsidR="00B33A0E" w:rsidRPr="00BE6340" w:rsidRDefault="00B33A0E" w:rsidP="00F21B8C">
            <w:pPr>
              <w:spacing w:after="0" w:line="240" w:lineRule="auto"/>
              <w:rPr>
                <w:rFonts w:cs="Times New Roman"/>
                <w:color w:val="auto"/>
                <w:kern w:val="0"/>
                <w:sz w:val="24"/>
                <w:szCs w:val="24"/>
              </w:rPr>
            </w:pPr>
            <w:r w:rsidRPr="00BE6340">
              <w:rPr>
                <w:rFonts w:ascii="Wingdings" w:hAnsi="Wingdings" w:cs="Wingdings"/>
                <w:noProof/>
                <w:sz w:val="18"/>
                <w:szCs w:val="18"/>
              </w:rPr>
              <w:t></w:t>
            </w:r>
            <w:r w:rsidRPr="00BE6340">
              <w:rPr>
                <w:rFonts w:cs="Wingdings"/>
                <w:noProof/>
                <w:sz w:val="18"/>
                <w:szCs w:val="18"/>
              </w:rPr>
              <w:t>$</w:t>
            </w:r>
            <w:r w:rsidR="00C9096D">
              <w:rPr>
                <w:rFonts w:cs="Wingdings"/>
                <w:noProof/>
                <w:sz w:val="18"/>
                <w:szCs w:val="18"/>
              </w:rPr>
              <w:t>75 Wedn</w:t>
            </w:r>
            <w:r w:rsidR="006A6372">
              <w:rPr>
                <w:rFonts w:cs="Wingdings"/>
                <w:noProof/>
                <w:sz w:val="18"/>
                <w:szCs w:val="18"/>
              </w:rPr>
              <w:t>esday</w:t>
            </w:r>
            <w:r w:rsidRPr="00BE6340">
              <w:rPr>
                <w:rFonts w:cs="Wingdings"/>
                <w:noProof/>
                <w:sz w:val="18"/>
                <w:szCs w:val="18"/>
              </w:rPr>
              <w:t xml:space="preserve"> only      </w:t>
            </w:r>
            <w:r w:rsidRPr="00BE6340">
              <w:rPr>
                <w:rFonts w:ascii="Wingdings" w:hAnsi="Wingdings" w:cs="Wingdings"/>
                <w:noProof/>
                <w:sz w:val="18"/>
                <w:szCs w:val="18"/>
              </w:rPr>
              <w:t></w:t>
            </w:r>
            <w:r w:rsidRPr="00BE6340">
              <w:rPr>
                <w:rFonts w:cs="Wingdings"/>
                <w:noProof/>
                <w:sz w:val="18"/>
                <w:szCs w:val="18"/>
              </w:rPr>
              <w:t>$</w:t>
            </w:r>
            <w:r w:rsidR="006A6372">
              <w:rPr>
                <w:rFonts w:cs="Wingdings"/>
                <w:noProof/>
                <w:sz w:val="18"/>
                <w:szCs w:val="18"/>
              </w:rPr>
              <w:t>75 Thursday</w:t>
            </w:r>
            <w:r w:rsidRPr="00BE6340">
              <w:rPr>
                <w:rFonts w:cs="Wingdings"/>
                <w:noProof/>
                <w:sz w:val="18"/>
                <w:szCs w:val="18"/>
              </w:rPr>
              <w:t xml:space="preserve"> only      </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C9096D">
            <w:pPr>
              <w:spacing w:after="0" w:line="240" w:lineRule="auto"/>
              <w:rPr>
                <w:b/>
                <w:sz w:val="18"/>
                <w:szCs w:val="18"/>
              </w:rPr>
            </w:pPr>
            <w:r w:rsidRPr="00BE6340">
              <w:rPr>
                <w:b/>
                <w:sz w:val="18"/>
                <w:szCs w:val="18"/>
              </w:rPr>
              <w:t xml:space="preserve">Workshops:  </w:t>
            </w:r>
            <w:r w:rsidRPr="00BE6340">
              <w:rPr>
                <w:sz w:val="18"/>
                <w:szCs w:val="18"/>
              </w:rPr>
              <w:t xml:space="preserve">There is no additional charge for </w:t>
            </w:r>
            <w:r w:rsidR="00C9096D">
              <w:rPr>
                <w:sz w:val="18"/>
                <w:szCs w:val="18"/>
              </w:rPr>
              <w:t xml:space="preserve">full </w:t>
            </w:r>
            <w:r w:rsidR="008E4090">
              <w:rPr>
                <w:sz w:val="18"/>
                <w:szCs w:val="18"/>
              </w:rPr>
              <w:t>conference attendees</w:t>
            </w:r>
            <w:r w:rsidRPr="00BE6340">
              <w:rPr>
                <w:sz w:val="18"/>
                <w:szCs w:val="18"/>
              </w:rPr>
              <w:t>,</w:t>
            </w:r>
            <w:r w:rsidR="008E4090">
              <w:rPr>
                <w:sz w:val="18"/>
                <w:szCs w:val="18"/>
              </w:rPr>
              <w:t xml:space="preserve"> $10 charge</w:t>
            </w:r>
            <w:r w:rsidR="00F21B8C">
              <w:rPr>
                <w:sz w:val="18"/>
                <w:szCs w:val="18"/>
              </w:rPr>
              <w:t xml:space="preserve"> per workshop</w:t>
            </w:r>
            <w:r w:rsidR="008E4090">
              <w:rPr>
                <w:sz w:val="18"/>
                <w:szCs w:val="18"/>
              </w:rPr>
              <w:t xml:space="preserve"> if attending</w:t>
            </w:r>
            <w:r w:rsidR="00C9096D">
              <w:rPr>
                <w:sz w:val="18"/>
                <w:szCs w:val="18"/>
              </w:rPr>
              <w:t xml:space="preserve"> only</w:t>
            </w:r>
            <w:r w:rsidR="008E4090">
              <w:rPr>
                <w:sz w:val="18"/>
                <w:szCs w:val="18"/>
              </w:rPr>
              <w:t xml:space="preserve"> the workshop and not the conference.</w:t>
            </w:r>
          </w:p>
        </w:tc>
        <w:tc>
          <w:tcPr>
            <w:tcW w:w="6069" w:type="dxa"/>
            <w:tcBorders>
              <w:top w:val="single" w:sz="4" w:space="0" w:color="1F497D"/>
              <w:left w:val="nil"/>
              <w:bottom w:val="single" w:sz="4" w:space="0" w:color="1F497D"/>
              <w:right w:val="single" w:sz="4" w:space="0" w:color="1F497D"/>
            </w:tcBorders>
          </w:tcPr>
          <w:p w:rsidR="00F21B8C" w:rsidRDefault="00B33A0E" w:rsidP="00F21B8C">
            <w:pPr>
              <w:spacing w:after="0" w:line="240" w:lineRule="auto"/>
              <w:rPr>
                <w:rFonts w:cs="Wingdings"/>
                <w:noProof/>
                <w:sz w:val="18"/>
                <w:szCs w:val="18"/>
              </w:rPr>
            </w:pPr>
            <w:r w:rsidRPr="00BE6340">
              <w:rPr>
                <w:rFonts w:ascii="Wingdings" w:hAnsi="Wingdings" w:cs="Wingdings"/>
                <w:noProof/>
                <w:sz w:val="18"/>
                <w:szCs w:val="18"/>
              </w:rPr>
              <w:t></w:t>
            </w:r>
            <w:r w:rsidR="00B63E99">
              <w:rPr>
                <w:rFonts w:cs="Wingdings"/>
                <w:noProof/>
                <w:sz w:val="18"/>
                <w:szCs w:val="18"/>
              </w:rPr>
              <w:t xml:space="preserve"> Nov 27 Immigrant Farmworker Health Workshop </w:t>
            </w:r>
            <w:r w:rsidR="006A6372">
              <w:rPr>
                <w:rFonts w:cs="Wingdings"/>
                <w:noProof/>
                <w:sz w:val="18"/>
                <w:szCs w:val="18"/>
              </w:rPr>
              <w:t>noon</w:t>
            </w:r>
            <w:r w:rsidR="00C9096D">
              <w:rPr>
                <w:rFonts w:cs="Wingdings"/>
                <w:noProof/>
                <w:sz w:val="18"/>
                <w:szCs w:val="18"/>
              </w:rPr>
              <w:t>.</w:t>
            </w:r>
            <w:r w:rsidR="006A6372">
              <w:rPr>
                <w:rFonts w:cs="Wingdings"/>
                <w:noProof/>
                <w:sz w:val="18"/>
                <w:szCs w:val="18"/>
              </w:rPr>
              <w:t xml:space="preserve"> – 4:00 pm Tuesday, </w:t>
            </w:r>
          </w:p>
          <w:p w:rsidR="00B33A0E" w:rsidRDefault="00B33A0E" w:rsidP="00F21B8C">
            <w:pPr>
              <w:spacing w:after="0" w:line="240" w:lineRule="auto"/>
              <w:rPr>
                <w:rFonts w:cs="Wingdings"/>
                <w:noProof/>
                <w:sz w:val="18"/>
                <w:szCs w:val="18"/>
              </w:rPr>
            </w:pPr>
            <w:r w:rsidRPr="00BE6340">
              <w:rPr>
                <w:rFonts w:ascii="Wingdings" w:hAnsi="Wingdings" w:cs="Wingdings"/>
                <w:noProof/>
                <w:sz w:val="18"/>
                <w:szCs w:val="18"/>
              </w:rPr>
              <w:t></w:t>
            </w:r>
            <w:r w:rsidR="00B63E99">
              <w:rPr>
                <w:rFonts w:cs="Wingdings"/>
                <w:noProof/>
                <w:sz w:val="18"/>
                <w:szCs w:val="18"/>
              </w:rPr>
              <w:t xml:space="preserve"> Nov 28 Anhydrous Ammonia Safety Workshop</w:t>
            </w:r>
            <w:r w:rsidR="00C9096D">
              <w:rPr>
                <w:rFonts w:cs="Wingdings"/>
                <w:noProof/>
                <w:sz w:val="18"/>
                <w:szCs w:val="18"/>
              </w:rPr>
              <w:t>.</w:t>
            </w:r>
            <w:r w:rsidR="00B63E99">
              <w:rPr>
                <w:rFonts w:cs="Wingdings"/>
                <w:noProof/>
                <w:sz w:val="18"/>
                <w:szCs w:val="18"/>
              </w:rPr>
              <w:t xml:space="preserve"> </w:t>
            </w:r>
            <w:r w:rsidR="006A6372">
              <w:rPr>
                <w:rFonts w:cs="Wingdings"/>
                <w:noProof/>
                <w:sz w:val="18"/>
                <w:szCs w:val="18"/>
              </w:rPr>
              <w:t>1:00</w:t>
            </w:r>
            <w:r w:rsidRPr="00BE6340">
              <w:rPr>
                <w:rFonts w:cs="Wingdings"/>
                <w:noProof/>
                <w:sz w:val="18"/>
                <w:szCs w:val="18"/>
              </w:rPr>
              <w:t xml:space="preserve"> –</w:t>
            </w:r>
            <w:r w:rsidR="006A6372">
              <w:rPr>
                <w:rFonts w:cs="Wingdings"/>
                <w:noProof/>
                <w:sz w:val="18"/>
                <w:szCs w:val="18"/>
              </w:rPr>
              <w:t xml:space="preserve">2:30 pm Thursday, </w:t>
            </w:r>
          </w:p>
          <w:p w:rsidR="00F21B8C" w:rsidRPr="00BE6340" w:rsidRDefault="00F21B8C" w:rsidP="00C9096D">
            <w:pPr>
              <w:spacing w:after="0" w:line="240" w:lineRule="auto"/>
              <w:rPr>
                <w:rFonts w:cs="Wingdings"/>
                <w:noProof/>
                <w:sz w:val="18"/>
                <w:szCs w:val="18"/>
              </w:rPr>
            </w:pPr>
            <w:r>
              <w:rPr>
                <w:rFonts w:cs="Wingdings"/>
                <w:noProof/>
                <w:sz w:val="18"/>
                <w:szCs w:val="18"/>
              </w:rPr>
              <w:t xml:space="preserve">         </w:t>
            </w:r>
            <w:r w:rsidRPr="00C9096D">
              <w:rPr>
                <w:rFonts w:cs="Wingdings"/>
                <w:i/>
                <w:noProof/>
                <w:sz w:val="18"/>
                <w:szCs w:val="18"/>
              </w:rPr>
              <w:t>Each of these workshops</w:t>
            </w:r>
            <w:r>
              <w:rPr>
                <w:rFonts w:cs="Wingdings"/>
                <w:noProof/>
                <w:sz w:val="18"/>
                <w:szCs w:val="18"/>
              </w:rPr>
              <w:t xml:space="preserve"> </w:t>
            </w:r>
            <w:r w:rsidRPr="00C9096D">
              <w:rPr>
                <w:rFonts w:cs="Wingdings"/>
                <w:i/>
                <w:noProof/>
                <w:sz w:val="18"/>
                <w:szCs w:val="18"/>
              </w:rPr>
              <w:t xml:space="preserve">cost $10 </w:t>
            </w:r>
            <w:r w:rsidR="00C9096D" w:rsidRPr="00C9096D">
              <w:rPr>
                <w:rFonts w:cs="Wingdings"/>
                <w:i/>
                <w:noProof/>
                <w:sz w:val="18"/>
                <w:szCs w:val="18"/>
              </w:rPr>
              <w:t>unless</w:t>
            </w:r>
            <w:r w:rsidRPr="00C9096D">
              <w:rPr>
                <w:rFonts w:cs="Wingdings"/>
                <w:i/>
                <w:noProof/>
                <w:sz w:val="18"/>
                <w:szCs w:val="18"/>
              </w:rPr>
              <w:t xml:space="preserve"> attending full conference</w:t>
            </w:r>
          </w:p>
        </w:tc>
      </w:tr>
      <w:tr w:rsidR="00B33A0E" w:rsidRPr="00BE6340" w:rsidTr="00B33A0E">
        <w:trPr>
          <w:trHeight w:val="470"/>
        </w:trPr>
        <w:tc>
          <w:tcPr>
            <w:tcW w:w="10787" w:type="dxa"/>
            <w:gridSpan w:val="2"/>
            <w:tcBorders>
              <w:top w:val="single" w:sz="4" w:space="0" w:color="1F497D"/>
              <w:left w:val="single" w:sz="4" w:space="0" w:color="1F497D"/>
              <w:bottom w:val="single" w:sz="4" w:space="0" w:color="1F497D"/>
              <w:right w:val="single" w:sz="4" w:space="0" w:color="1F497D"/>
            </w:tcBorders>
          </w:tcPr>
          <w:p w:rsidR="00932FDA" w:rsidRDefault="00B33A0E" w:rsidP="00932FDA">
            <w:pPr>
              <w:spacing w:after="0" w:line="240" w:lineRule="auto"/>
              <w:rPr>
                <w:rFonts w:cs="Tahoma"/>
                <w:sz w:val="18"/>
                <w:szCs w:val="18"/>
              </w:rPr>
            </w:pPr>
            <w:r w:rsidRPr="00BE6340">
              <w:rPr>
                <w:rFonts w:cs="Tahoma"/>
                <w:sz w:val="18"/>
                <w:szCs w:val="18"/>
              </w:rPr>
              <w:t>The events/meals below are included in your registration fee, but we need to know which events you plan to attend in order to have meals and the appropriate space reserved for you. Please indicate which of the following events you plan to attend:</w:t>
            </w:r>
            <w:r w:rsidRPr="00BE6340">
              <w:rPr>
                <w:rFonts w:ascii="Tahoma" w:hAnsi="Tahoma" w:cs="Tahoma"/>
                <w:sz w:val="18"/>
                <w:szCs w:val="18"/>
              </w:rPr>
              <w:br/>
            </w:r>
            <w:r w:rsidRPr="00BE6340">
              <w:rPr>
                <w:rFonts w:ascii="Wingdings" w:hAnsi="Wingdings"/>
                <w:sz w:val="18"/>
                <w:szCs w:val="18"/>
              </w:rPr>
              <w:t></w:t>
            </w:r>
            <w:r w:rsidRPr="00BE6340">
              <w:rPr>
                <w:rFonts w:cs="Tahoma"/>
                <w:sz w:val="18"/>
                <w:szCs w:val="18"/>
              </w:rPr>
              <w:t xml:space="preserve">November </w:t>
            </w:r>
            <w:r w:rsidR="006A6372">
              <w:rPr>
                <w:rFonts w:cs="Tahoma"/>
                <w:sz w:val="18"/>
                <w:szCs w:val="18"/>
              </w:rPr>
              <w:t>27 Preconference</w:t>
            </w:r>
            <w:r w:rsidRPr="00BE6340">
              <w:rPr>
                <w:rFonts w:cs="Tahoma"/>
                <w:sz w:val="18"/>
                <w:szCs w:val="18"/>
              </w:rPr>
              <w:t xml:space="preserve"> </w:t>
            </w:r>
            <w:r w:rsidR="00F21B8C">
              <w:rPr>
                <w:rFonts w:cs="Tahoma"/>
                <w:sz w:val="18"/>
                <w:szCs w:val="18"/>
              </w:rPr>
              <w:t xml:space="preserve">Immigrant Farmworker Health </w:t>
            </w:r>
            <w:r w:rsidRPr="00BE6340">
              <w:rPr>
                <w:rFonts w:cs="Tahoma"/>
                <w:sz w:val="18"/>
                <w:szCs w:val="18"/>
              </w:rPr>
              <w:t>lunch</w:t>
            </w:r>
            <w:r w:rsidR="00932FDA">
              <w:rPr>
                <w:rFonts w:cs="Tahoma"/>
                <w:sz w:val="18"/>
                <w:szCs w:val="18"/>
              </w:rPr>
              <w:t>eon</w:t>
            </w:r>
            <w:r w:rsidRPr="00BE6340">
              <w:rPr>
                <w:rFonts w:cs="Tahoma"/>
                <w:sz w:val="18"/>
                <w:szCs w:val="18"/>
              </w:rPr>
              <w:t xml:space="preserve">                </w:t>
            </w:r>
            <w:r w:rsidRPr="00BE6340">
              <w:rPr>
                <w:rFonts w:cs="Tahoma"/>
                <w:sz w:val="18"/>
                <w:szCs w:val="18"/>
              </w:rPr>
              <w:br/>
            </w:r>
            <w:r w:rsidR="00932FDA" w:rsidRPr="00BE6340">
              <w:rPr>
                <w:rFonts w:ascii="Wingdings" w:hAnsi="Wingdings" w:cs="Wingdings"/>
                <w:noProof/>
                <w:sz w:val="18"/>
                <w:szCs w:val="18"/>
              </w:rPr>
              <w:t></w:t>
            </w:r>
            <w:r w:rsidR="00932FDA">
              <w:rPr>
                <w:rFonts w:asciiTheme="minorHAnsi" w:hAnsiTheme="minorHAnsi" w:cs="Wingdings"/>
                <w:noProof/>
                <w:sz w:val="18"/>
                <w:szCs w:val="18"/>
              </w:rPr>
              <w:t xml:space="preserve">November </w:t>
            </w:r>
            <w:r w:rsidR="008E4090">
              <w:rPr>
                <w:rFonts w:asciiTheme="minorHAnsi" w:hAnsiTheme="minorHAnsi" w:cs="Wingdings"/>
                <w:noProof/>
                <w:sz w:val="18"/>
                <w:szCs w:val="18"/>
              </w:rPr>
              <w:t xml:space="preserve">28 Student Career Luncheon    </w:t>
            </w:r>
            <w:r w:rsidR="008E4090" w:rsidRPr="00BE6340">
              <w:rPr>
                <w:rFonts w:ascii="Wingdings" w:hAnsi="Wingdings"/>
                <w:sz w:val="18"/>
                <w:szCs w:val="18"/>
              </w:rPr>
              <w:t></w:t>
            </w:r>
            <w:r w:rsidR="008E4090">
              <w:rPr>
                <w:rFonts w:asciiTheme="minorHAnsi" w:hAnsiTheme="minorHAnsi" w:cs="Wingdings"/>
                <w:noProof/>
                <w:sz w:val="18"/>
                <w:szCs w:val="18"/>
              </w:rPr>
              <w:t>November 28</w:t>
            </w:r>
            <w:r w:rsidR="00932FDA">
              <w:rPr>
                <w:rFonts w:asciiTheme="minorHAnsi" w:hAnsiTheme="minorHAnsi" w:cs="Wingdings"/>
                <w:noProof/>
                <w:sz w:val="18"/>
                <w:szCs w:val="18"/>
              </w:rPr>
              <w:t xml:space="preserve"> conference luncheon            </w:t>
            </w:r>
            <w:r w:rsidR="008E4090" w:rsidRPr="00BE6340">
              <w:rPr>
                <w:rFonts w:ascii="Wingdings" w:hAnsi="Wingdings"/>
                <w:sz w:val="18"/>
                <w:szCs w:val="18"/>
              </w:rPr>
              <w:t></w:t>
            </w:r>
            <w:r w:rsidR="008E4090" w:rsidRPr="00BE6340">
              <w:rPr>
                <w:rFonts w:cs="Tahoma"/>
                <w:sz w:val="18"/>
                <w:szCs w:val="18"/>
              </w:rPr>
              <w:t xml:space="preserve">November </w:t>
            </w:r>
            <w:r w:rsidR="008E4090">
              <w:rPr>
                <w:rFonts w:cs="Tahoma"/>
                <w:sz w:val="18"/>
                <w:szCs w:val="18"/>
              </w:rPr>
              <w:t>28</w:t>
            </w:r>
            <w:r w:rsidR="008E4090" w:rsidRPr="00BE6340">
              <w:rPr>
                <w:rFonts w:cs="Tahoma"/>
                <w:sz w:val="18"/>
                <w:szCs w:val="18"/>
              </w:rPr>
              <w:t xml:space="preserve"> poster/exhibit reception</w:t>
            </w:r>
          </w:p>
          <w:p w:rsidR="008E4090" w:rsidRDefault="008E4090" w:rsidP="00932FDA">
            <w:pPr>
              <w:spacing w:after="0" w:line="240" w:lineRule="auto"/>
              <w:rPr>
                <w:rFonts w:asciiTheme="minorHAnsi" w:hAnsiTheme="minorHAnsi" w:cs="Wingdings"/>
                <w:noProof/>
                <w:sz w:val="18"/>
                <w:szCs w:val="18"/>
              </w:rPr>
            </w:pPr>
            <w:r w:rsidRPr="00BE6340">
              <w:rPr>
                <w:rFonts w:ascii="Wingdings" w:hAnsi="Wingdings"/>
                <w:sz w:val="18"/>
                <w:szCs w:val="18"/>
              </w:rPr>
              <w:t></w:t>
            </w:r>
            <w:r>
              <w:rPr>
                <w:rFonts w:asciiTheme="minorHAnsi" w:hAnsiTheme="minorHAnsi" w:cs="Wingdings"/>
                <w:noProof/>
                <w:sz w:val="18"/>
                <w:szCs w:val="18"/>
              </w:rPr>
              <w:t>November 29 Awards luncheon/</w:t>
            </w:r>
            <w:r w:rsidR="00F21B8C">
              <w:rPr>
                <w:rFonts w:asciiTheme="minorHAnsi" w:hAnsiTheme="minorHAnsi" w:cs="Wingdings"/>
                <w:noProof/>
                <w:sz w:val="18"/>
                <w:szCs w:val="18"/>
              </w:rPr>
              <w:t>Anhydrous Ammonia Safety workshop and luncheon</w:t>
            </w:r>
          </w:p>
          <w:p w:rsidR="00B33A0E" w:rsidRPr="00BE6340" w:rsidRDefault="00932FDA" w:rsidP="00932FDA">
            <w:pPr>
              <w:spacing w:after="0" w:line="240" w:lineRule="auto"/>
              <w:rPr>
                <w:rFonts w:cs="Tahoma"/>
                <w:sz w:val="18"/>
                <w:szCs w:val="18"/>
              </w:rPr>
            </w:pPr>
            <w:r w:rsidRPr="00BE6340">
              <w:rPr>
                <w:rFonts w:ascii="Wingdings" w:hAnsi="Wingdings"/>
                <w:sz w:val="18"/>
                <w:szCs w:val="18"/>
              </w:rPr>
              <w:t></w:t>
            </w:r>
            <w:r w:rsidRPr="00932FDA">
              <w:rPr>
                <w:b/>
                <w:sz w:val="18"/>
                <w:szCs w:val="18"/>
              </w:rPr>
              <w:t>Special Dietary Needs:</w:t>
            </w:r>
            <w:r w:rsidRPr="00BE6340">
              <w:rPr>
                <w:sz w:val="18"/>
                <w:szCs w:val="18"/>
              </w:rPr>
              <w:t xml:space="preserve"> </w:t>
            </w:r>
            <w:r w:rsidR="00B33A0E" w:rsidRPr="00BE6340">
              <w:rPr>
                <w:sz w:val="18"/>
                <w:szCs w:val="18"/>
              </w:rPr>
              <w:t>__________________________________________________________________________</w:t>
            </w:r>
            <w:r>
              <w:rPr>
                <w:sz w:val="18"/>
                <w:szCs w:val="18"/>
              </w:rPr>
              <w:t>____________</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 xml:space="preserve">Make checks payable to UI Center for Conferences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r w:rsidRPr="00BE6340">
              <w:rPr>
                <w:b/>
                <w:bCs/>
                <w:sz w:val="18"/>
                <w:szCs w:val="18"/>
              </w:rPr>
              <w:t>TOTAL =</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 xml:space="preserve">Credit card:    VISA </w:t>
            </w:r>
            <w:r w:rsidRPr="00BE6340">
              <w:rPr>
                <w:rFonts w:ascii="Wingdings" w:hAnsi="Wingdings" w:cs="Wingdings"/>
                <w:noProof/>
                <w:sz w:val="18"/>
                <w:szCs w:val="18"/>
              </w:rPr>
              <w:t></w:t>
            </w:r>
            <w:r w:rsidRPr="00BE6340">
              <w:rPr>
                <w:rFonts w:ascii="Wingdings" w:hAnsi="Wingdings" w:cs="Wingdings"/>
                <w:sz w:val="18"/>
                <w:szCs w:val="18"/>
              </w:rPr>
              <w:t></w:t>
            </w:r>
            <w:r w:rsidRPr="00BE6340">
              <w:rPr>
                <w:rFonts w:ascii="Wingdings" w:hAnsi="Wingdings" w:cs="Wingdings"/>
                <w:sz w:val="18"/>
                <w:szCs w:val="18"/>
              </w:rPr>
              <w:t></w:t>
            </w:r>
            <w:proofErr w:type="spellStart"/>
            <w:r w:rsidRPr="00BE6340">
              <w:rPr>
                <w:sz w:val="18"/>
                <w:szCs w:val="18"/>
              </w:rPr>
              <w:t>Mastercard</w:t>
            </w:r>
            <w:proofErr w:type="spellEnd"/>
            <w:r w:rsidRPr="00BE6340">
              <w:rPr>
                <w:sz w:val="18"/>
                <w:szCs w:val="18"/>
              </w:rPr>
              <w:t xml:space="preserve"> </w:t>
            </w:r>
            <w:r w:rsidRPr="00BE6340">
              <w:rPr>
                <w:rFonts w:ascii="Wingdings" w:hAnsi="Wingdings" w:cs="Wingdings"/>
                <w:noProof/>
                <w:sz w:val="18"/>
                <w:szCs w:val="18"/>
              </w:rPr>
              <w:t></w:t>
            </w:r>
            <w:r w:rsidRPr="00BE6340">
              <w:rPr>
                <w:rFonts w:ascii="Wingdings" w:hAnsi="Wingdings" w:cs="Wingdings"/>
                <w:sz w:val="18"/>
                <w:szCs w:val="18"/>
              </w:rPr>
              <w:t></w:t>
            </w:r>
            <w:r w:rsidRPr="00BE6340">
              <w:rPr>
                <w:rFonts w:ascii="Wingdings" w:hAnsi="Wingdings" w:cs="Wingdings"/>
                <w:sz w:val="18"/>
                <w:szCs w:val="18"/>
              </w:rPr>
              <w:t></w:t>
            </w:r>
            <w:r w:rsidRPr="00BE6340">
              <w:rPr>
                <w:sz w:val="18"/>
                <w:szCs w:val="18"/>
              </w:rPr>
              <w:t xml:space="preserve">  Discover</w:t>
            </w:r>
            <w:r w:rsidRPr="00BE6340">
              <w:rPr>
                <w:rFonts w:ascii="Wingdings" w:hAnsi="Wingdings" w:cs="Wingdings"/>
                <w:noProof/>
                <w:sz w:val="18"/>
                <w:szCs w:val="18"/>
              </w:rPr>
              <w:t></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 xml:space="preserve">Card No: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proofErr w:type="spellStart"/>
            <w:r w:rsidRPr="00BE6340">
              <w:rPr>
                <w:sz w:val="18"/>
                <w:szCs w:val="18"/>
              </w:rPr>
              <w:t>Exp</w:t>
            </w:r>
            <w:proofErr w:type="spellEnd"/>
            <w:r w:rsidRPr="00BE6340">
              <w:rPr>
                <w:sz w:val="18"/>
                <w:szCs w:val="18"/>
              </w:rPr>
              <w:t xml:space="preserve"> Date:                    CCID:</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Name on card:</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 xml:space="preserve">Street Address: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r w:rsidRPr="00BE6340">
              <w:rPr>
                <w:sz w:val="18"/>
                <w:szCs w:val="18"/>
              </w:rPr>
              <w:t>City:</w:t>
            </w:r>
          </w:p>
        </w:tc>
      </w:tr>
      <w:tr w:rsidR="00B33A0E" w:rsidRPr="00BE6340" w:rsidTr="00B33A0E">
        <w:trPr>
          <w:trHeight w:val="470"/>
        </w:trPr>
        <w:tc>
          <w:tcPr>
            <w:tcW w:w="4718" w:type="dxa"/>
            <w:tcBorders>
              <w:top w:val="single" w:sz="4" w:space="0" w:color="1F497D"/>
              <w:left w:val="single" w:sz="4" w:space="0" w:color="1F497D"/>
              <w:bottom w:val="single" w:sz="4" w:space="0" w:color="1F497D"/>
              <w:right w:val="nil"/>
            </w:tcBorders>
          </w:tcPr>
          <w:p w:rsidR="00B33A0E" w:rsidRPr="00BE6340" w:rsidRDefault="00B33A0E" w:rsidP="00B33A0E">
            <w:pPr>
              <w:rPr>
                <w:rFonts w:cs="Times New Roman"/>
                <w:color w:val="auto"/>
                <w:kern w:val="0"/>
                <w:sz w:val="24"/>
                <w:szCs w:val="24"/>
              </w:rPr>
            </w:pPr>
            <w:r w:rsidRPr="00BE6340">
              <w:rPr>
                <w:sz w:val="18"/>
                <w:szCs w:val="18"/>
              </w:rPr>
              <w:t xml:space="preserve">State:                            Zip code:                              </w:t>
            </w:r>
          </w:p>
        </w:tc>
        <w:tc>
          <w:tcPr>
            <w:tcW w:w="6069" w:type="dxa"/>
            <w:tcBorders>
              <w:top w:val="single" w:sz="4" w:space="0" w:color="1F497D"/>
              <w:left w:val="nil"/>
              <w:bottom w:val="single" w:sz="4" w:space="0" w:color="1F497D"/>
              <w:right w:val="single" w:sz="4" w:space="0" w:color="1F497D"/>
            </w:tcBorders>
          </w:tcPr>
          <w:p w:rsidR="00B33A0E" w:rsidRPr="00BE6340" w:rsidRDefault="00B33A0E" w:rsidP="00B33A0E">
            <w:pPr>
              <w:rPr>
                <w:rFonts w:cs="Times New Roman"/>
                <w:color w:val="auto"/>
                <w:kern w:val="0"/>
                <w:sz w:val="24"/>
                <w:szCs w:val="24"/>
              </w:rPr>
            </w:pPr>
            <w:r w:rsidRPr="00BE6340">
              <w:rPr>
                <w:sz w:val="18"/>
                <w:szCs w:val="18"/>
              </w:rPr>
              <w:t>Signature:</w:t>
            </w:r>
          </w:p>
        </w:tc>
      </w:tr>
      <w:tr w:rsidR="00B33A0E" w:rsidRPr="00BE6340" w:rsidTr="00B33A0E">
        <w:trPr>
          <w:trHeight w:val="743"/>
        </w:trPr>
        <w:tc>
          <w:tcPr>
            <w:tcW w:w="4718" w:type="dxa"/>
            <w:tcBorders>
              <w:top w:val="single" w:sz="4" w:space="0" w:color="1F497D"/>
              <w:left w:val="single" w:sz="4" w:space="0" w:color="1F497D"/>
              <w:bottom w:val="single" w:sz="4" w:space="0" w:color="1F497D"/>
              <w:right w:val="single" w:sz="4" w:space="0" w:color="1F497D"/>
            </w:tcBorders>
          </w:tcPr>
          <w:p w:rsidR="00B33A0E" w:rsidRDefault="00B33A0E" w:rsidP="00B33A0E">
            <w:pPr>
              <w:spacing w:after="0" w:line="240" w:lineRule="auto"/>
              <w:rPr>
                <w:sz w:val="18"/>
                <w:szCs w:val="18"/>
              </w:rPr>
            </w:pPr>
            <w:r w:rsidRPr="00BE6340">
              <w:rPr>
                <w:b/>
                <w:bCs/>
                <w:sz w:val="18"/>
                <w:szCs w:val="18"/>
              </w:rPr>
              <w:t>Mail registration form to:</w:t>
            </w:r>
            <w:r w:rsidRPr="00BE6340">
              <w:rPr>
                <w:sz w:val="18"/>
                <w:szCs w:val="18"/>
              </w:rPr>
              <w:br/>
              <w:t>UI Center for Conferences</w:t>
            </w:r>
            <w:r w:rsidRPr="00BE6340">
              <w:rPr>
                <w:sz w:val="18"/>
                <w:szCs w:val="18"/>
              </w:rPr>
              <w:br/>
              <w:t>250 CEF, Iowa City, IA 52242</w:t>
            </w:r>
          </w:p>
          <w:p w:rsidR="00B33A0E" w:rsidRPr="00BE6340" w:rsidRDefault="00B33A0E" w:rsidP="00B33A0E">
            <w:pPr>
              <w:spacing w:after="0" w:line="240" w:lineRule="auto"/>
              <w:rPr>
                <w:rFonts w:cs="Times New Roman"/>
                <w:color w:val="auto"/>
                <w:kern w:val="0"/>
                <w:sz w:val="24"/>
                <w:szCs w:val="24"/>
              </w:rPr>
            </w:pPr>
            <w:r w:rsidRPr="00BE6340">
              <w:rPr>
                <w:b/>
                <w:bCs/>
                <w:sz w:val="18"/>
                <w:szCs w:val="18"/>
              </w:rPr>
              <w:t xml:space="preserve">FAX to: </w:t>
            </w:r>
            <w:r w:rsidRPr="00BE6340">
              <w:rPr>
                <w:sz w:val="18"/>
                <w:szCs w:val="18"/>
              </w:rPr>
              <w:t>319-335-4039</w:t>
            </w:r>
            <w:r w:rsidR="00045AD1">
              <w:rPr>
                <w:sz w:val="18"/>
                <w:szCs w:val="18"/>
              </w:rPr>
              <w:t xml:space="preserve">  </w:t>
            </w:r>
            <w:r w:rsidR="00045AD1" w:rsidRPr="00045AD1">
              <w:rPr>
                <w:b/>
                <w:sz w:val="18"/>
                <w:szCs w:val="18"/>
              </w:rPr>
              <w:t>Phone</w:t>
            </w:r>
            <w:r w:rsidR="00045AD1">
              <w:rPr>
                <w:sz w:val="18"/>
                <w:szCs w:val="18"/>
              </w:rPr>
              <w:t>: 800-551-9029</w:t>
            </w:r>
          </w:p>
        </w:tc>
        <w:tc>
          <w:tcPr>
            <w:tcW w:w="6069" w:type="dxa"/>
            <w:tcBorders>
              <w:top w:val="single" w:sz="4" w:space="0" w:color="1F497D"/>
              <w:left w:val="single" w:sz="4" w:space="0" w:color="1F497D"/>
              <w:bottom w:val="single" w:sz="4" w:space="0" w:color="1F497D"/>
              <w:right w:val="single" w:sz="4" w:space="0" w:color="1F497D"/>
            </w:tcBorders>
          </w:tcPr>
          <w:p w:rsidR="00B33A0E" w:rsidRDefault="00B33A0E" w:rsidP="00B33A0E">
            <w:pPr>
              <w:spacing w:after="0" w:line="240" w:lineRule="auto"/>
              <w:rPr>
                <w:b/>
                <w:bCs/>
                <w:sz w:val="18"/>
                <w:szCs w:val="18"/>
              </w:rPr>
            </w:pPr>
            <w:r w:rsidRPr="00BE6340">
              <w:rPr>
                <w:b/>
                <w:sz w:val="18"/>
                <w:szCs w:val="18"/>
              </w:rPr>
              <w:t>R</w:t>
            </w:r>
            <w:r w:rsidRPr="00BE6340">
              <w:rPr>
                <w:b/>
                <w:bCs/>
                <w:sz w:val="18"/>
                <w:szCs w:val="18"/>
              </w:rPr>
              <w:t xml:space="preserve">egistration Questions? </w:t>
            </w:r>
          </w:p>
          <w:p w:rsidR="00B33A0E" w:rsidRDefault="00B33A0E" w:rsidP="00B33A0E">
            <w:pPr>
              <w:spacing w:after="0" w:line="240" w:lineRule="auto"/>
              <w:rPr>
                <w:sz w:val="18"/>
                <w:szCs w:val="18"/>
              </w:rPr>
            </w:pPr>
            <w:r w:rsidRPr="00BE6340">
              <w:rPr>
                <w:sz w:val="18"/>
                <w:szCs w:val="18"/>
              </w:rPr>
              <w:t xml:space="preserve">Contact </w:t>
            </w:r>
            <w:r>
              <w:rPr>
                <w:sz w:val="18"/>
                <w:szCs w:val="18"/>
              </w:rPr>
              <w:t>UI Center for Conferences</w:t>
            </w:r>
            <w:r w:rsidRPr="00BE6340">
              <w:rPr>
                <w:sz w:val="18"/>
                <w:szCs w:val="18"/>
              </w:rPr>
              <w:t xml:space="preserve"> at 319-335-4141 or 800-551-9029 </w:t>
            </w:r>
          </w:p>
          <w:p w:rsidR="00B33A0E" w:rsidRPr="00B33A0E" w:rsidRDefault="00B33A0E" w:rsidP="00B33A0E">
            <w:pPr>
              <w:spacing w:after="0" w:line="240" w:lineRule="auto"/>
              <w:rPr>
                <w:b/>
                <w:sz w:val="18"/>
                <w:szCs w:val="18"/>
              </w:rPr>
            </w:pPr>
            <w:r w:rsidRPr="00B33A0E">
              <w:rPr>
                <w:b/>
                <w:sz w:val="18"/>
                <w:szCs w:val="18"/>
              </w:rPr>
              <w:t xml:space="preserve">Program Questions? </w:t>
            </w:r>
          </w:p>
          <w:p w:rsidR="00B33A0E" w:rsidRPr="00BE6340" w:rsidRDefault="00B33A0E" w:rsidP="00B33A0E">
            <w:pPr>
              <w:spacing w:after="0" w:line="240" w:lineRule="auto"/>
              <w:rPr>
                <w:rFonts w:cs="Times New Roman"/>
                <w:color w:val="auto"/>
                <w:kern w:val="0"/>
                <w:sz w:val="24"/>
                <w:szCs w:val="24"/>
              </w:rPr>
            </w:pPr>
            <w:r>
              <w:rPr>
                <w:sz w:val="18"/>
                <w:szCs w:val="18"/>
              </w:rPr>
              <w:t xml:space="preserve">Contact Gayle Olson, </w:t>
            </w:r>
            <w:hyperlink r:id="rId5" w:history="1">
              <w:r w:rsidRPr="003F59EE">
                <w:rPr>
                  <w:rStyle w:val="Hyperlink"/>
                  <w:sz w:val="18"/>
                  <w:szCs w:val="18"/>
                </w:rPr>
                <w:t>gayle-olson@uiowa.edu</w:t>
              </w:r>
            </w:hyperlink>
            <w:r>
              <w:rPr>
                <w:sz w:val="18"/>
                <w:szCs w:val="18"/>
              </w:rPr>
              <w:t xml:space="preserve"> or 319-931-1351</w:t>
            </w:r>
          </w:p>
        </w:tc>
      </w:tr>
    </w:tbl>
    <w:p w:rsidR="00157976" w:rsidRPr="00155751" w:rsidRDefault="00157976" w:rsidP="006A6372">
      <w:pPr>
        <w:spacing w:after="0" w:line="240" w:lineRule="auto"/>
        <w:rPr>
          <w:sz w:val="8"/>
          <w:szCs w:val="8"/>
        </w:rPr>
      </w:pPr>
    </w:p>
    <w:sectPr w:rsidR="00157976" w:rsidRPr="00155751" w:rsidSect="00A16594">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CE"/>
    <w:rsid w:val="00036E8E"/>
    <w:rsid w:val="00045AD1"/>
    <w:rsid w:val="00155751"/>
    <w:rsid w:val="00157976"/>
    <w:rsid w:val="0018765E"/>
    <w:rsid w:val="001E4811"/>
    <w:rsid w:val="002D7E75"/>
    <w:rsid w:val="00311CB6"/>
    <w:rsid w:val="00381732"/>
    <w:rsid w:val="003849E9"/>
    <w:rsid w:val="00436B78"/>
    <w:rsid w:val="004C3A41"/>
    <w:rsid w:val="004D38D5"/>
    <w:rsid w:val="00674A1B"/>
    <w:rsid w:val="006A6372"/>
    <w:rsid w:val="00771B68"/>
    <w:rsid w:val="008A340E"/>
    <w:rsid w:val="008E4090"/>
    <w:rsid w:val="008E58F1"/>
    <w:rsid w:val="00932FDA"/>
    <w:rsid w:val="00965E3D"/>
    <w:rsid w:val="00975E9C"/>
    <w:rsid w:val="00983706"/>
    <w:rsid w:val="00A16594"/>
    <w:rsid w:val="00A915D6"/>
    <w:rsid w:val="00A9364B"/>
    <w:rsid w:val="00B33A0E"/>
    <w:rsid w:val="00B63E99"/>
    <w:rsid w:val="00BE6340"/>
    <w:rsid w:val="00C9096D"/>
    <w:rsid w:val="00D47101"/>
    <w:rsid w:val="00D6035A"/>
    <w:rsid w:val="00D83741"/>
    <w:rsid w:val="00DC3D4B"/>
    <w:rsid w:val="00E54E31"/>
    <w:rsid w:val="00F21B8C"/>
    <w:rsid w:val="00F6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0"/>
    </o:shapedefaults>
    <o:shapelayout v:ext="edit">
      <o:idmap v:ext="edit" data="1"/>
    </o:shapelayout>
  </w:shapeDefaults>
  <w:decimalSymbol w:val="."/>
  <w:listSeparator w:val=","/>
  <w14:docId w14:val="677861F6"/>
  <w14:defaultImageDpi w14:val="96"/>
  <w15:docId w15:val="{0ADB69ED-4458-4986-9F39-E75813B0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340"/>
    <w:rPr>
      <w:rFonts w:ascii="Tahoma" w:hAnsi="Tahoma" w:cs="Tahoma"/>
      <w:color w:val="000000"/>
      <w:kern w:val="28"/>
      <w:sz w:val="16"/>
      <w:szCs w:val="16"/>
    </w:rPr>
  </w:style>
  <w:style w:type="character" w:styleId="Hyperlink">
    <w:name w:val="Hyperlink"/>
    <w:basedOn w:val="DefaultParagraphFont"/>
    <w:uiPriority w:val="99"/>
    <w:unhideWhenUsed/>
    <w:rsid w:val="00B33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yle-olson@uiow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jvenzke</dc:creator>
  <cp:lastModifiedBy>Godwin, Kyle</cp:lastModifiedBy>
  <cp:revision>2</cp:revision>
  <dcterms:created xsi:type="dcterms:W3CDTF">2018-11-07T20:22:00Z</dcterms:created>
  <dcterms:modified xsi:type="dcterms:W3CDTF">2018-11-07T20:22:00Z</dcterms:modified>
</cp:coreProperties>
</file>