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AE309" w14:textId="43EE06F7" w:rsidR="00CE0398" w:rsidRPr="00A44DAC" w:rsidRDefault="00CE0398" w:rsidP="00A44DAC">
      <w:pPr>
        <w:spacing w:after="0" w:line="240" w:lineRule="auto"/>
        <w:rPr>
          <w:rFonts w:cstheme="minorHAnsi"/>
        </w:rPr>
      </w:pPr>
      <w:r w:rsidRPr="00A44DAC">
        <w:rPr>
          <w:rFonts w:cstheme="minorHAnsi"/>
        </w:rPr>
        <w:t xml:space="preserve">Position: </w:t>
      </w:r>
      <w:r w:rsidR="00933743">
        <w:rPr>
          <w:rFonts w:cstheme="minorHAnsi"/>
        </w:rPr>
        <w:t>50</w:t>
      </w:r>
      <w:r w:rsidRPr="00A44DAC">
        <w:rPr>
          <w:rFonts w:cstheme="minorHAnsi"/>
        </w:rPr>
        <w:t>% Graduate Teaching Assistant (Discussion Leader)</w:t>
      </w:r>
    </w:p>
    <w:p w14:paraId="70E4C6BA" w14:textId="09A9D062"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5" w:history="1">
        <w:r w:rsidRPr="00360D52">
          <w:rPr>
            <w:rStyle w:val="Hyperlink"/>
            <w:rFonts w:cstheme="minorHAnsi"/>
          </w:rPr>
          <w:t>CPH:</w:t>
        </w:r>
        <w:r w:rsidR="00360D52" w:rsidRPr="00360D52">
          <w:rPr>
            <w:rStyle w:val="Hyperlink"/>
            <w:rFonts w:cstheme="minorHAnsi"/>
          </w:rPr>
          <w:t>3400 Health, Work, &amp; the Environment</w:t>
        </w:r>
      </w:hyperlink>
    </w:p>
    <w:p w14:paraId="13A8D472" w14:textId="47DFCD56" w:rsidR="00CE0398" w:rsidRDefault="00CE0398" w:rsidP="00A44DAC">
      <w:pPr>
        <w:spacing w:after="0" w:line="240" w:lineRule="auto"/>
        <w:rPr>
          <w:rFonts w:cstheme="minorHAnsi"/>
        </w:rPr>
      </w:pPr>
      <w:r w:rsidRPr="00A44DAC">
        <w:rPr>
          <w:rFonts w:cstheme="minorHAnsi"/>
        </w:rPr>
        <w:t xml:space="preserve">Course Instructors: </w:t>
      </w:r>
      <w:r w:rsidR="00360D52">
        <w:rPr>
          <w:rFonts w:cstheme="minorHAnsi"/>
        </w:rPr>
        <w:t>Hans-Joachim Lehmler</w:t>
      </w:r>
    </w:p>
    <w:p w14:paraId="3656C92D" w14:textId="77777777" w:rsidR="00485B02" w:rsidRPr="00485B02" w:rsidRDefault="00485B02" w:rsidP="00485B02">
      <w:pPr>
        <w:spacing w:after="0" w:line="240" w:lineRule="auto"/>
        <w:rPr>
          <w:rFonts w:ascii="Calibri" w:hAnsi="Calibri" w:cs="Calibri"/>
        </w:rPr>
      </w:pPr>
      <w:r w:rsidRPr="00485B02">
        <w:rPr>
          <w:rFonts w:ascii="Calibri" w:hAnsi="Calibri" w:cs="Calibri"/>
        </w:rPr>
        <w:t>Start date: 3 days prior to the semester</w:t>
      </w:r>
    </w:p>
    <w:p w14:paraId="3A709804" w14:textId="77777777" w:rsidR="00485B02" w:rsidRPr="00485B02" w:rsidRDefault="00485B02" w:rsidP="00485B02">
      <w:pPr>
        <w:spacing w:after="0" w:line="240" w:lineRule="auto"/>
        <w:rPr>
          <w:rFonts w:ascii="Calibri" w:hAnsi="Calibri" w:cs="Calibri"/>
        </w:rPr>
      </w:pPr>
      <w:r w:rsidRPr="00485B02">
        <w:rPr>
          <w:rFonts w:ascii="Calibri" w:hAnsi="Calibri" w:cs="Calibri"/>
        </w:rPr>
        <w:t>End date:  last day of sprig finals week</w:t>
      </w:r>
    </w:p>
    <w:p w14:paraId="496C9EF1" w14:textId="5A21DD1B" w:rsidR="00FC7DFE" w:rsidRDefault="00485B02" w:rsidP="00485B02">
      <w:pPr>
        <w:spacing w:after="0" w:line="240" w:lineRule="auto"/>
        <w:rPr>
          <w:rFonts w:ascii="Calibri" w:hAnsi="Calibri" w:cs="Calibri"/>
        </w:rPr>
      </w:pPr>
      <w:r w:rsidRPr="00485B02">
        <w:rPr>
          <w:rFonts w:ascii="Calibri" w:hAnsi="Calibri" w:cs="Calibri"/>
        </w:rPr>
        <w:t>Application deadline: December 1, 2021 5pm</w:t>
      </w:r>
    </w:p>
    <w:p w14:paraId="602C2F8C" w14:textId="77777777" w:rsidR="00485B02" w:rsidRPr="00A44DAC" w:rsidRDefault="00485B02" w:rsidP="00485B02">
      <w:pPr>
        <w:spacing w:after="0" w:line="240" w:lineRule="auto"/>
        <w:rPr>
          <w:rFonts w:cstheme="minorHAnsi"/>
        </w:rPr>
      </w:pPr>
    </w:p>
    <w:p w14:paraId="55E11FFB" w14:textId="28619CBF"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933743">
        <w:rPr>
          <w:rFonts w:cstheme="minorHAnsi"/>
        </w:rPr>
        <w:t>50</w:t>
      </w:r>
      <w:r w:rsidRPr="00A44DAC">
        <w:rPr>
          <w:rFonts w:cstheme="minorHAnsi"/>
        </w:rPr>
        <w:t xml:space="preserve">% Graduate Teaching Assistant (Discussion Leader) to teach </w:t>
      </w:r>
      <w:r w:rsidR="00360D52">
        <w:rPr>
          <w:rFonts w:cstheme="minorHAnsi"/>
        </w:rPr>
        <w:t xml:space="preserve">three </w:t>
      </w:r>
      <w:r w:rsidR="00A44DAC">
        <w:rPr>
          <w:rFonts w:cstheme="minorHAnsi"/>
        </w:rPr>
        <w:t>discussion section</w:t>
      </w:r>
      <w:r w:rsidR="001E022D">
        <w:rPr>
          <w:rFonts w:cstheme="minorHAnsi"/>
        </w:rPr>
        <w:t>s</w:t>
      </w:r>
      <w:r w:rsidR="00A44DAC">
        <w:rPr>
          <w:rFonts w:cstheme="minorHAnsi"/>
        </w:rPr>
        <w:t xml:space="preserve"> of </w:t>
      </w:r>
      <w:r w:rsidRPr="00A44DAC">
        <w:rPr>
          <w:rFonts w:cstheme="minorHAnsi"/>
        </w:rPr>
        <w:t>CPH:</w:t>
      </w:r>
      <w:r w:rsidR="001E022D">
        <w:rPr>
          <w:rFonts w:cstheme="minorHAnsi"/>
        </w:rPr>
        <w:t>3400</w:t>
      </w:r>
      <w:r w:rsidRPr="00A44DAC">
        <w:rPr>
          <w:rFonts w:cstheme="minorHAnsi"/>
        </w:rPr>
        <w:t xml:space="preserve"> </w:t>
      </w:r>
      <w:r w:rsidR="001E022D">
        <w:rPr>
          <w:rFonts w:cstheme="minorHAnsi"/>
        </w:rPr>
        <w:t xml:space="preserve">Health, </w:t>
      </w:r>
      <w:proofErr w:type="gramStart"/>
      <w:r w:rsidR="001E022D">
        <w:rPr>
          <w:rFonts w:cstheme="minorHAnsi"/>
        </w:rPr>
        <w:t>Work</w:t>
      </w:r>
      <w:proofErr w:type="gramEnd"/>
      <w:r w:rsidR="001E022D">
        <w:rPr>
          <w:rFonts w:cstheme="minorHAnsi"/>
        </w:rPr>
        <w:t xml:space="preserve"> and the Environment</w:t>
      </w:r>
      <w:r w:rsidRPr="00A44DAC">
        <w:rPr>
          <w:rFonts w:cstheme="minorHAnsi"/>
        </w:rPr>
        <w:t>.</w:t>
      </w:r>
    </w:p>
    <w:p w14:paraId="3894CE54" w14:textId="77777777" w:rsidR="00A44DAC" w:rsidRPr="00A44DAC" w:rsidRDefault="00A44DAC" w:rsidP="00A44DAC">
      <w:pPr>
        <w:spacing w:after="0" w:line="240" w:lineRule="auto"/>
        <w:rPr>
          <w:rFonts w:cstheme="minorHAnsi"/>
        </w:rPr>
      </w:pPr>
    </w:p>
    <w:p w14:paraId="34F521F5" w14:textId="2FA31C7B" w:rsidR="00CE0398" w:rsidRPr="001E022D" w:rsidRDefault="001E022D" w:rsidP="00A44DAC">
      <w:pPr>
        <w:spacing w:after="0" w:line="240" w:lineRule="auto"/>
        <w:rPr>
          <w:rFonts w:cstheme="minorHAnsi"/>
        </w:rPr>
      </w:pPr>
      <w:r w:rsidRPr="001E022D">
        <w:rPr>
          <w:rFonts w:cstheme="minorHAnsi"/>
        </w:rPr>
        <w:t>This course, which</w:t>
      </w:r>
      <w:r w:rsidR="00360D52">
        <w:rPr>
          <w:rFonts w:cstheme="minorHAnsi"/>
        </w:rPr>
        <w:t xml:space="preserve"> is a requirement for public health majors and</w:t>
      </w:r>
      <w:r w:rsidRPr="001E022D">
        <w:rPr>
          <w:rFonts w:cstheme="minorHAnsi"/>
        </w:rPr>
        <w:t xml:space="preserve"> counts toward a Sustainability Certificate</w:t>
      </w:r>
      <w:r w:rsidR="00360D52">
        <w:rPr>
          <w:rFonts w:cstheme="minorHAnsi"/>
        </w:rPr>
        <w:t xml:space="preserve"> and the undergraduate Certificate in Public Health</w:t>
      </w:r>
      <w:r w:rsidRPr="001E022D">
        <w:rPr>
          <w:rFonts w:cstheme="minorHAnsi"/>
        </w:rPr>
        <w:t>, will survey environmental and occupational hazards, the human (and environmental) health risks associate with exposure to these hazards, and strategies that protect individuals and society from harm by these hazards.  The public policy aspects of environmental health and occupational health will be emphasized throughout the class to demonstrate that science can help produce policy and other strategies that protect us all as citizens and workers.</w:t>
      </w:r>
    </w:p>
    <w:p w14:paraId="30ABDC5F" w14:textId="77777777" w:rsidR="001E022D" w:rsidRPr="00A44DAC" w:rsidRDefault="001E022D" w:rsidP="00A44DAC">
      <w:pPr>
        <w:spacing w:after="0" w:line="240" w:lineRule="auto"/>
        <w:rPr>
          <w:rFonts w:cstheme="minorHAnsi"/>
        </w:rPr>
      </w:pPr>
    </w:p>
    <w:p w14:paraId="3B2474AB" w14:textId="43C706F4" w:rsidR="00CE0398" w:rsidRPr="00A44DAC" w:rsidRDefault="00CE0398" w:rsidP="00A44DAC">
      <w:pPr>
        <w:spacing w:after="0" w:line="240" w:lineRule="auto"/>
        <w:rPr>
          <w:rFonts w:cstheme="minorHAnsi"/>
        </w:rPr>
      </w:pPr>
      <w:r w:rsidRPr="00A44DAC">
        <w:rPr>
          <w:rFonts w:cstheme="minorHAnsi"/>
        </w:rPr>
        <w:t xml:space="preserve">This </w:t>
      </w:r>
      <w:r w:rsidR="00360D52">
        <w:rPr>
          <w:rFonts w:cstheme="minorHAnsi"/>
        </w:rPr>
        <w:t>half</w:t>
      </w:r>
      <w:r w:rsidRPr="00A44DAC">
        <w:rPr>
          <w:rFonts w:cstheme="minorHAnsi"/>
        </w:rPr>
        <w:t xml:space="preserve">-time appointment will require effort that will average </w:t>
      </w:r>
      <w:r w:rsidR="00933743">
        <w:rPr>
          <w:rFonts w:cstheme="minorHAnsi"/>
        </w:rPr>
        <w:t>20</w:t>
      </w:r>
      <w:r w:rsidRPr="00A44DAC">
        <w:rPr>
          <w:rFonts w:cstheme="minorHAnsi"/>
        </w:rPr>
        <w:t xml:space="preserve">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 position. The following table is an example of the average weekly effort that we expect for this position.</w:t>
      </w:r>
    </w:p>
    <w:p w14:paraId="009C9499" w14:textId="77777777" w:rsidR="00CE0398" w:rsidRPr="00A44DAC"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CE0398" w:rsidRPr="00A44DAC" w14:paraId="5223638F" w14:textId="77777777" w:rsidTr="00B407CE">
        <w:tc>
          <w:tcPr>
            <w:tcW w:w="5215" w:type="dxa"/>
          </w:tcPr>
          <w:p w14:paraId="11FD6835" w14:textId="77777777" w:rsidR="00CE0398" w:rsidRPr="00A44DAC" w:rsidRDefault="00CE0398" w:rsidP="00A44DAC">
            <w:pPr>
              <w:rPr>
                <w:rFonts w:cstheme="minorHAnsi"/>
              </w:rPr>
            </w:pPr>
          </w:p>
        </w:tc>
        <w:tc>
          <w:tcPr>
            <w:tcW w:w="1710" w:type="dxa"/>
          </w:tcPr>
          <w:p w14:paraId="41937CB1" w14:textId="77777777" w:rsidR="00CE0398" w:rsidRPr="00A44DAC" w:rsidRDefault="00CE0398" w:rsidP="00A44DAC">
            <w:pPr>
              <w:rPr>
                <w:rFonts w:cstheme="minorHAnsi"/>
                <w:b/>
              </w:rPr>
            </w:pPr>
            <w:r w:rsidRPr="00A44DAC">
              <w:rPr>
                <w:rFonts w:cstheme="minorHAnsi"/>
                <w:b/>
              </w:rPr>
              <w:t>Average # Hours per Week</w:t>
            </w:r>
          </w:p>
        </w:tc>
      </w:tr>
      <w:tr w:rsidR="00CE0398" w:rsidRPr="00A44DAC" w14:paraId="6C87CE08" w14:textId="77777777" w:rsidTr="00B407CE">
        <w:tc>
          <w:tcPr>
            <w:tcW w:w="5215" w:type="dxa"/>
          </w:tcPr>
          <w:p w14:paraId="32AF5199" w14:textId="77777777" w:rsidR="00CE0398" w:rsidRPr="00A44DAC" w:rsidRDefault="00CE0398" w:rsidP="00A44DAC">
            <w:pPr>
              <w:rPr>
                <w:rFonts w:cstheme="minorHAnsi"/>
                <w:b/>
              </w:rPr>
            </w:pPr>
            <w:r w:rsidRPr="00A44DAC">
              <w:rPr>
                <w:rFonts w:cstheme="minorHAnsi"/>
                <w:b/>
              </w:rPr>
              <w:t>Contact Hours</w:t>
            </w:r>
          </w:p>
        </w:tc>
        <w:tc>
          <w:tcPr>
            <w:tcW w:w="1710" w:type="dxa"/>
          </w:tcPr>
          <w:p w14:paraId="0ADA1C99" w14:textId="77777777" w:rsidR="00CE0398" w:rsidRPr="00A44DAC" w:rsidRDefault="00CE0398" w:rsidP="00A44DAC">
            <w:pPr>
              <w:rPr>
                <w:rFonts w:cstheme="minorHAnsi"/>
              </w:rPr>
            </w:pPr>
          </w:p>
        </w:tc>
      </w:tr>
      <w:tr w:rsidR="00CE0398" w:rsidRPr="00A44DAC" w14:paraId="6F47E766" w14:textId="77777777" w:rsidTr="00B407CE">
        <w:tc>
          <w:tcPr>
            <w:tcW w:w="5215" w:type="dxa"/>
          </w:tcPr>
          <w:p w14:paraId="30F7E871" w14:textId="2EFB4B04" w:rsidR="00CE0398" w:rsidRPr="00A44DAC" w:rsidRDefault="00CE0398" w:rsidP="00A44DAC">
            <w:pPr>
              <w:rPr>
                <w:rFonts w:cstheme="minorHAnsi"/>
              </w:rPr>
            </w:pPr>
            <w:r w:rsidRPr="00A44DAC">
              <w:rPr>
                <w:rFonts w:cstheme="minorHAnsi"/>
              </w:rPr>
              <w:t xml:space="preserve">   Lecture (attend 2 sessions</w:t>
            </w:r>
            <w:r w:rsidR="00FC7DFE">
              <w:rPr>
                <w:rFonts w:cstheme="minorHAnsi"/>
              </w:rPr>
              <w:t>)</w:t>
            </w:r>
          </w:p>
        </w:tc>
        <w:tc>
          <w:tcPr>
            <w:tcW w:w="1710" w:type="dxa"/>
          </w:tcPr>
          <w:p w14:paraId="319D014E" w14:textId="77777777" w:rsidR="00CE0398" w:rsidRPr="00A44DAC" w:rsidRDefault="00CE0398" w:rsidP="00B407CE">
            <w:pPr>
              <w:jc w:val="center"/>
              <w:rPr>
                <w:rFonts w:cstheme="minorHAnsi"/>
              </w:rPr>
            </w:pPr>
            <w:r w:rsidRPr="00A44DAC">
              <w:rPr>
                <w:rFonts w:cstheme="minorHAnsi"/>
              </w:rPr>
              <w:t>2</w:t>
            </w:r>
          </w:p>
        </w:tc>
      </w:tr>
      <w:tr w:rsidR="00CE0398" w:rsidRPr="00A44DAC" w14:paraId="5F2EB7F5" w14:textId="77777777" w:rsidTr="00B407CE">
        <w:tc>
          <w:tcPr>
            <w:tcW w:w="5215" w:type="dxa"/>
          </w:tcPr>
          <w:p w14:paraId="34851AA2" w14:textId="17D742F6" w:rsidR="00CE0398" w:rsidRPr="00A44DAC" w:rsidRDefault="00CE0398" w:rsidP="00933743">
            <w:pPr>
              <w:rPr>
                <w:rFonts w:cstheme="minorHAnsi"/>
              </w:rPr>
            </w:pPr>
            <w:r w:rsidRPr="00A44DAC">
              <w:rPr>
                <w:rFonts w:cstheme="minorHAnsi"/>
              </w:rPr>
              <w:t xml:space="preserve">   Discussion (</w:t>
            </w:r>
            <w:r w:rsidR="00933743">
              <w:rPr>
                <w:rFonts w:cstheme="minorHAnsi"/>
              </w:rPr>
              <w:t>3</w:t>
            </w:r>
            <w:r w:rsidRPr="00A44DAC">
              <w:rPr>
                <w:rFonts w:cstheme="minorHAnsi"/>
              </w:rPr>
              <w:t xml:space="preserve"> section</w:t>
            </w:r>
            <w:r w:rsidR="00933743">
              <w:rPr>
                <w:rFonts w:cstheme="minorHAnsi"/>
              </w:rPr>
              <w:t>s</w:t>
            </w:r>
            <w:r w:rsidRPr="00A44DAC">
              <w:rPr>
                <w:rFonts w:cstheme="minorHAnsi"/>
              </w:rPr>
              <w:t>)</w:t>
            </w:r>
          </w:p>
        </w:tc>
        <w:tc>
          <w:tcPr>
            <w:tcW w:w="1710" w:type="dxa"/>
          </w:tcPr>
          <w:p w14:paraId="715B85F3" w14:textId="087702EB" w:rsidR="00CE0398" w:rsidRPr="00A44DAC" w:rsidRDefault="00933743" w:rsidP="00B407CE">
            <w:pPr>
              <w:jc w:val="center"/>
              <w:rPr>
                <w:rFonts w:cstheme="minorHAnsi"/>
              </w:rPr>
            </w:pPr>
            <w:r>
              <w:rPr>
                <w:rFonts w:cstheme="minorHAnsi"/>
              </w:rPr>
              <w:t>3</w:t>
            </w:r>
          </w:p>
        </w:tc>
      </w:tr>
      <w:tr w:rsidR="00CE0398" w:rsidRPr="00A44DAC" w14:paraId="63ED4378" w14:textId="77777777" w:rsidTr="00B407CE">
        <w:tc>
          <w:tcPr>
            <w:tcW w:w="5215" w:type="dxa"/>
          </w:tcPr>
          <w:p w14:paraId="1E541570" w14:textId="77777777" w:rsidR="00CE0398" w:rsidRPr="00A44DAC" w:rsidRDefault="00CE0398" w:rsidP="00A44DAC">
            <w:pPr>
              <w:rPr>
                <w:rFonts w:cstheme="minorHAnsi"/>
                <w:b/>
              </w:rPr>
            </w:pPr>
            <w:r w:rsidRPr="00A44DAC">
              <w:rPr>
                <w:rFonts w:cstheme="minorHAnsi"/>
                <w:b/>
              </w:rPr>
              <w:t>Preparation/Grading</w:t>
            </w:r>
          </w:p>
        </w:tc>
        <w:tc>
          <w:tcPr>
            <w:tcW w:w="1710" w:type="dxa"/>
          </w:tcPr>
          <w:p w14:paraId="1AC71E97" w14:textId="77777777" w:rsidR="00CE0398" w:rsidRPr="00A44DAC" w:rsidRDefault="00CE0398" w:rsidP="00B407CE">
            <w:pPr>
              <w:jc w:val="center"/>
              <w:rPr>
                <w:rFonts w:cstheme="minorHAnsi"/>
              </w:rPr>
            </w:pPr>
          </w:p>
        </w:tc>
      </w:tr>
      <w:tr w:rsidR="00CE0398" w:rsidRPr="00A44DAC" w14:paraId="41CEFFFF" w14:textId="77777777" w:rsidTr="00B407CE">
        <w:tc>
          <w:tcPr>
            <w:tcW w:w="5215" w:type="dxa"/>
          </w:tcPr>
          <w:p w14:paraId="204250C6" w14:textId="77777777" w:rsidR="00CE0398" w:rsidRPr="00A44DAC" w:rsidRDefault="00CE0398" w:rsidP="00A44DAC">
            <w:pPr>
              <w:rPr>
                <w:rFonts w:cstheme="minorHAnsi"/>
              </w:rPr>
            </w:pPr>
            <w:r w:rsidRPr="00A44DAC">
              <w:rPr>
                <w:rFonts w:cstheme="minorHAnsi"/>
              </w:rPr>
              <w:t xml:space="preserve">   Weekly meeting with course supervisor</w:t>
            </w:r>
          </w:p>
        </w:tc>
        <w:tc>
          <w:tcPr>
            <w:tcW w:w="1710" w:type="dxa"/>
          </w:tcPr>
          <w:p w14:paraId="2B219146" w14:textId="77777777" w:rsidR="00CE0398" w:rsidRPr="00A44DAC" w:rsidRDefault="00CE0398" w:rsidP="00B407CE">
            <w:pPr>
              <w:jc w:val="center"/>
              <w:rPr>
                <w:rFonts w:cstheme="minorHAnsi"/>
              </w:rPr>
            </w:pPr>
            <w:r w:rsidRPr="00A44DAC">
              <w:rPr>
                <w:rFonts w:cstheme="minorHAnsi"/>
              </w:rPr>
              <w:t>1</w:t>
            </w:r>
          </w:p>
        </w:tc>
      </w:tr>
      <w:tr w:rsidR="00CE0398" w:rsidRPr="00A44DAC" w14:paraId="5F6F5D63" w14:textId="77777777" w:rsidTr="00B407CE">
        <w:tc>
          <w:tcPr>
            <w:tcW w:w="5215" w:type="dxa"/>
          </w:tcPr>
          <w:p w14:paraId="3D3FC41C" w14:textId="77777777" w:rsidR="00CE0398" w:rsidRPr="00A44DAC" w:rsidRDefault="00CE0398" w:rsidP="00A44DAC">
            <w:pPr>
              <w:rPr>
                <w:rFonts w:cstheme="minorHAnsi"/>
              </w:rPr>
            </w:pPr>
            <w:r w:rsidRPr="00A44DAC">
              <w:rPr>
                <w:rFonts w:cstheme="minorHAnsi"/>
              </w:rPr>
              <w:t xml:space="preserve">   Individual preparation/grading</w:t>
            </w:r>
          </w:p>
        </w:tc>
        <w:tc>
          <w:tcPr>
            <w:tcW w:w="1710" w:type="dxa"/>
          </w:tcPr>
          <w:p w14:paraId="52534448" w14:textId="32C54892" w:rsidR="00CE0398" w:rsidRPr="00A44DAC" w:rsidRDefault="001E022D" w:rsidP="00B407CE">
            <w:pPr>
              <w:jc w:val="center"/>
              <w:rPr>
                <w:rFonts w:cstheme="minorHAnsi"/>
              </w:rPr>
            </w:pPr>
            <w:r>
              <w:rPr>
                <w:rFonts w:cstheme="minorHAnsi"/>
              </w:rPr>
              <w:t>8</w:t>
            </w:r>
          </w:p>
        </w:tc>
      </w:tr>
      <w:tr w:rsidR="00CE0398" w:rsidRPr="00A44DAC" w14:paraId="18BCBA2F" w14:textId="77777777" w:rsidTr="00B407CE">
        <w:tc>
          <w:tcPr>
            <w:tcW w:w="5215" w:type="dxa"/>
          </w:tcPr>
          <w:p w14:paraId="4E5E99FF" w14:textId="77777777" w:rsidR="00CE0398" w:rsidRPr="00A44DAC" w:rsidRDefault="00CE0398" w:rsidP="00A44DAC">
            <w:pPr>
              <w:rPr>
                <w:rFonts w:cstheme="minorHAnsi"/>
                <w:b/>
              </w:rPr>
            </w:pPr>
            <w:r w:rsidRPr="00A44DAC">
              <w:rPr>
                <w:rFonts w:cstheme="minorHAnsi"/>
                <w:b/>
              </w:rPr>
              <w:t>Office Hours</w:t>
            </w:r>
          </w:p>
        </w:tc>
        <w:tc>
          <w:tcPr>
            <w:tcW w:w="1710" w:type="dxa"/>
          </w:tcPr>
          <w:p w14:paraId="1E46AF38" w14:textId="77777777" w:rsidR="00CE0398" w:rsidRPr="00A44DAC" w:rsidRDefault="00CE0398" w:rsidP="00B407CE">
            <w:pPr>
              <w:jc w:val="center"/>
              <w:rPr>
                <w:rFonts w:cstheme="minorHAnsi"/>
              </w:rPr>
            </w:pPr>
            <w:r w:rsidRPr="00A44DAC">
              <w:rPr>
                <w:rFonts w:cstheme="minorHAnsi"/>
              </w:rPr>
              <w:t>2</w:t>
            </w:r>
          </w:p>
        </w:tc>
      </w:tr>
      <w:tr w:rsidR="00CE0398" w:rsidRPr="00A44DAC" w14:paraId="7E82DB44" w14:textId="77777777" w:rsidTr="00B407CE">
        <w:tc>
          <w:tcPr>
            <w:tcW w:w="5215" w:type="dxa"/>
          </w:tcPr>
          <w:p w14:paraId="1B3F5174" w14:textId="77777777" w:rsidR="00CE0398" w:rsidRPr="00A44DAC" w:rsidRDefault="00CE0398" w:rsidP="00A44DAC">
            <w:pPr>
              <w:rPr>
                <w:rFonts w:cstheme="minorHAnsi"/>
                <w:b/>
              </w:rPr>
            </w:pPr>
            <w:r w:rsidRPr="00A44DAC">
              <w:rPr>
                <w:rFonts w:cstheme="minorHAnsi"/>
                <w:b/>
              </w:rPr>
              <w:t>Other</w:t>
            </w:r>
            <w:r w:rsidRPr="00A44DAC">
              <w:rPr>
                <w:rFonts w:cstheme="minorHAnsi"/>
                <w:b/>
                <w:vertAlign w:val="superscript"/>
              </w:rPr>
              <w:t>*</w:t>
            </w:r>
          </w:p>
        </w:tc>
        <w:tc>
          <w:tcPr>
            <w:tcW w:w="1710" w:type="dxa"/>
          </w:tcPr>
          <w:p w14:paraId="67248157" w14:textId="57F194DE" w:rsidR="00CE0398" w:rsidRPr="00A44DAC" w:rsidRDefault="001E022D" w:rsidP="00B407CE">
            <w:pPr>
              <w:jc w:val="center"/>
              <w:rPr>
                <w:rFonts w:cstheme="minorHAnsi"/>
              </w:rPr>
            </w:pPr>
            <w:r>
              <w:rPr>
                <w:rFonts w:cstheme="minorHAnsi"/>
              </w:rPr>
              <w:t>4</w:t>
            </w:r>
          </w:p>
        </w:tc>
      </w:tr>
    </w:tbl>
    <w:p w14:paraId="7D22B8C9" w14:textId="77777777" w:rsidR="00CE0398" w:rsidRPr="00A44DAC" w:rsidRDefault="00CE0398" w:rsidP="00A44DAC">
      <w:pPr>
        <w:spacing w:after="0" w:line="240" w:lineRule="auto"/>
        <w:rPr>
          <w:rFonts w:cstheme="minorHAnsi"/>
        </w:rPr>
      </w:pPr>
    </w:p>
    <w:p w14:paraId="3817E53D" w14:textId="7DCDF243"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Other work may include, but is not restricted to, attending TA orientation and/or training sessions before the start of the semester</w:t>
      </w:r>
      <w:r w:rsidR="001E022D">
        <w:rPr>
          <w:rFonts w:cstheme="minorHAnsi"/>
        </w:rPr>
        <w:t>;</w:t>
      </w:r>
      <w:r w:rsidRPr="00A44DAC">
        <w:rPr>
          <w:rFonts w:cstheme="minorHAnsi"/>
        </w:rPr>
        <w:t xml:space="preserve"> handling grade complaints or academic dishonesty</w:t>
      </w:r>
      <w:r w:rsidR="001E022D">
        <w:rPr>
          <w:rFonts w:cstheme="minorHAnsi"/>
        </w:rPr>
        <w:t>;</w:t>
      </w:r>
      <w:r w:rsidRPr="00A44DAC">
        <w:rPr>
          <w:rFonts w:cstheme="minorHAnsi"/>
        </w:rPr>
        <w:t xml:space="preserve"> subbing for instructors/TAs who are sick</w:t>
      </w:r>
      <w:r w:rsidR="001E022D">
        <w:rPr>
          <w:rFonts w:cstheme="minorHAnsi"/>
        </w:rPr>
        <w:t>;</w:t>
      </w:r>
      <w:r w:rsidRPr="00A44DAC">
        <w:rPr>
          <w:rFonts w:cstheme="minorHAnsi"/>
        </w:rPr>
        <w:t xml:space="preserve"> assisting with online course materials</w:t>
      </w:r>
      <w:r w:rsidR="001E022D">
        <w:rPr>
          <w:rFonts w:cstheme="minorHAnsi"/>
        </w:rPr>
        <w:t xml:space="preserve"> and the course Wiki page;</w:t>
      </w:r>
      <w:r w:rsidRPr="00A44DAC">
        <w:rPr>
          <w:rFonts w:cstheme="minorHAnsi"/>
        </w:rPr>
        <w:t xml:space="preserve"> contact hours with students outside of office hours (in </w:t>
      </w:r>
      <w:r w:rsidR="001E022D">
        <w:rPr>
          <w:rFonts w:cstheme="minorHAnsi"/>
        </w:rPr>
        <w:t>person or email communications);</w:t>
      </w:r>
      <w:r w:rsidRPr="00A44DAC">
        <w:rPr>
          <w:rFonts w:cstheme="minorHAnsi"/>
        </w:rPr>
        <w:t xml:space="preserve">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w:t>
      </w:r>
      <w:r w:rsidRPr="00B407CE">
        <w:rPr>
          <w:rFonts w:asciiTheme="minorHAnsi" w:hAnsiTheme="minorHAnsi" w:cstheme="minorHAnsi"/>
        </w:rPr>
        <w:lastRenderedPageBreak/>
        <w:t>judgments will be based on many factors, including interviews, letters of recommendation, evaluations 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021C1736" w14:textId="5A82051A" w:rsidR="002740C7" w:rsidRPr="001E022D" w:rsidRDefault="002740C7" w:rsidP="001E022D">
      <w:pPr>
        <w:pStyle w:val="ListParagraph"/>
        <w:numPr>
          <w:ilvl w:val="0"/>
          <w:numId w:val="2"/>
        </w:numPr>
        <w:spacing w:after="0" w:line="240" w:lineRule="auto"/>
        <w:rPr>
          <w:rFonts w:eastAsia="Calibri" w:cstheme="minorHAnsi"/>
        </w:rPr>
      </w:pPr>
      <w:r>
        <w:rPr>
          <w:rFonts w:eastAsia="Calibri" w:cstheme="minorHAnsi"/>
        </w:rPr>
        <w:t xml:space="preserve">Completion of </w:t>
      </w:r>
      <w:r w:rsidR="001E022D">
        <w:rPr>
          <w:rFonts w:eastAsia="Calibri" w:cstheme="minorHAnsi"/>
        </w:rPr>
        <w:t xml:space="preserve">global environmental health </w:t>
      </w:r>
      <w:r>
        <w:rPr>
          <w:rFonts w:eastAsia="Calibri" w:cstheme="minorHAnsi"/>
        </w:rPr>
        <w:t>coursework</w:t>
      </w:r>
      <w:r w:rsidR="001E022D">
        <w:rPr>
          <w:rFonts w:eastAsia="Calibri" w:cstheme="minorHAnsi"/>
        </w:rPr>
        <w:t xml:space="preserve"> (e.g. Global Environmental Health [</w:t>
      </w:r>
      <w:r w:rsidR="001E022D" w:rsidRPr="001E022D">
        <w:rPr>
          <w:rFonts w:eastAsia="Calibri" w:cstheme="minorHAnsi"/>
        </w:rPr>
        <w:t>OEH: 4240] or equivalent course)</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77777777" w:rsid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490AAC28" w14:textId="0D505DC9" w:rsidR="001E022D" w:rsidRPr="00B407CE" w:rsidRDefault="001E022D" w:rsidP="00B407CE">
      <w:pPr>
        <w:pStyle w:val="ListParagraph"/>
        <w:numPr>
          <w:ilvl w:val="0"/>
          <w:numId w:val="3"/>
        </w:numPr>
        <w:spacing w:after="0" w:line="240" w:lineRule="auto"/>
        <w:rPr>
          <w:rFonts w:eastAsia="Calibri" w:cstheme="minorHAnsi"/>
        </w:rPr>
      </w:pPr>
      <w:r>
        <w:rPr>
          <w:rFonts w:eastAsia="Calibri" w:cstheme="minorHAnsi"/>
        </w:rPr>
        <w:t>Completion of an introductory environmental toxicology course</w:t>
      </w:r>
    </w:p>
    <w:p w14:paraId="3C22896F" w14:textId="77777777" w:rsidR="002740C7" w:rsidRPr="00A44DAC" w:rsidRDefault="002740C7" w:rsidP="00A44DAC">
      <w:pPr>
        <w:spacing w:after="0" w:line="240" w:lineRule="auto"/>
      </w:pPr>
    </w:p>
    <w:p w14:paraId="008F6D3E" w14:textId="1C2CD982"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 instructions: Applications are accepted by emailing </w:t>
      </w:r>
      <w:hyperlink r:id="rId6" w:history="1">
        <w:r w:rsidR="009719DD" w:rsidRPr="009D47CE">
          <w:rPr>
            <w:rStyle w:val="Hyperlink"/>
            <w:rFonts w:ascii="Calibri" w:hAnsi="Calibri" w:cs="Calibri"/>
          </w:rPr>
          <w:t>cph-hr@uiowa.edu</w:t>
        </w:r>
      </w:hyperlink>
      <w:r w:rsidR="009719DD">
        <w:rPr>
          <w:rStyle w:val="Emphasis"/>
          <w:rFonts w:ascii="Calibri" w:hAnsi="Calibri" w:cs="Calibri"/>
          <w:i w:val="0"/>
          <w:color w:val="000000"/>
        </w:rPr>
        <w:t>.</w:t>
      </w:r>
      <w:r>
        <w:rPr>
          <w:rStyle w:val="Emphasis"/>
          <w:rFonts w:ascii="Calibri" w:hAnsi="Calibri" w:cs="Calibri"/>
          <w:i w:val="0"/>
          <w:color w:val="000000"/>
        </w:rPr>
        <w:t xml:space="preserve"> 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6B1F5846" w14:textId="5EB6DAD6" w:rsidR="002740C7" w:rsidRDefault="002740C7" w:rsidP="002740C7">
      <w:pPr>
        <w:pStyle w:val="ListParagraph"/>
        <w:numPr>
          <w:ilvl w:val="0"/>
          <w:numId w:val="1"/>
        </w:numPr>
        <w:spacing w:after="0" w:line="240" w:lineRule="auto"/>
      </w:pPr>
      <w:r>
        <w:t xml:space="preserve">A professor </w:t>
      </w:r>
      <w:r w:rsidR="001E022D">
        <w:t xml:space="preserve">in the environmental health sciences </w:t>
      </w:r>
      <w:r>
        <w:t>with whom you’ve completed coursework</w:t>
      </w:r>
    </w:p>
    <w:p w14:paraId="56653E75" w14:textId="77777777"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8"/>
    <w:rsid w:val="000F53BE"/>
    <w:rsid w:val="001E022D"/>
    <w:rsid w:val="002740C7"/>
    <w:rsid w:val="00360D52"/>
    <w:rsid w:val="00371746"/>
    <w:rsid w:val="00485B02"/>
    <w:rsid w:val="005D6472"/>
    <w:rsid w:val="007F540C"/>
    <w:rsid w:val="008229D9"/>
    <w:rsid w:val="00933743"/>
    <w:rsid w:val="009719DD"/>
    <w:rsid w:val="009726C2"/>
    <w:rsid w:val="009D3555"/>
    <w:rsid w:val="00A44DAC"/>
    <w:rsid w:val="00B407CE"/>
    <w:rsid w:val="00CE0398"/>
    <w:rsid w:val="00CF0BDA"/>
    <w:rsid w:val="00D21304"/>
    <w:rsid w:val="00F054F1"/>
    <w:rsid w:val="00FC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docId w15:val="{F98ACD1D-7BE6-4E14-8F37-4480BA4B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hr@uiowa.edu" TargetMode="External"/><Relationship Id="rId5" Type="http://schemas.openxmlformats.org/officeDocument/2006/relationships/hyperlink" Target="https://myui.uiowa.edu/my-ui/courses/details.page?id=884416&amp;ci=1703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Chorazy, Margaret L</dc:creator>
  <cp:lastModifiedBy>Duncan, Janet L</cp:lastModifiedBy>
  <cp:revision>3</cp:revision>
  <dcterms:created xsi:type="dcterms:W3CDTF">2020-11-13T14:21:00Z</dcterms:created>
  <dcterms:modified xsi:type="dcterms:W3CDTF">2020-11-17T12:52:00Z</dcterms:modified>
</cp:coreProperties>
</file>