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D3B9" w14:textId="77777777" w:rsidR="00D4324D" w:rsidRPr="00D4324D" w:rsidRDefault="00D4324D" w:rsidP="00D4324D">
      <w:pPr>
        <w:spacing w:after="120" w:line="240" w:lineRule="auto"/>
        <w:rPr>
          <w:rFonts w:ascii="Calibri" w:hAnsi="Calibri" w:cs="Calibri"/>
          <w:b/>
          <w:bCs/>
          <w:color w:val="000000" w:themeColor="text1"/>
        </w:rPr>
      </w:pPr>
      <w:r w:rsidRPr="00D4324D">
        <w:rPr>
          <w:rFonts w:ascii="Calibri" w:hAnsi="Calibri" w:cs="Calibri"/>
          <w:b/>
          <w:bCs/>
          <w:color w:val="000000" w:themeColor="text1"/>
        </w:rPr>
        <w:t>Do you want to learn more?</w:t>
      </w:r>
    </w:p>
    <w:p w14:paraId="7EBA616A" w14:textId="4BF3A223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  <w:r w:rsidRPr="00D4324D">
        <w:rPr>
          <w:rFonts w:ascii="Calibri" w:hAnsi="Calibri" w:cs="Calibri"/>
        </w:rPr>
        <w:t>Information about alcohol use and help for problems</w:t>
      </w:r>
      <w:r>
        <w:rPr>
          <w:rFonts w:ascii="Calibri" w:hAnsi="Calibri" w:cs="Calibri"/>
        </w:rPr>
        <w:t>:</w:t>
      </w:r>
    </w:p>
    <w:p w14:paraId="372D2ECF" w14:textId="4F8364AF" w:rsidR="00D4324D" w:rsidRPr="00D4324D" w:rsidRDefault="00000000" w:rsidP="00D4324D">
      <w:pPr>
        <w:spacing w:after="120" w:line="240" w:lineRule="auto"/>
        <w:rPr>
          <w:rFonts w:ascii="Calibri" w:hAnsi="Calibri" w:cs="Calibri"/>
          <w:color w:val="000000" w:themeColor="text1"/>
        </w:rPr>
      </w:pPr>
      <w:hyperlink r:id="rId4" w:history="1">
        <w:r w:rsidR="00D4324D" w:rsidRPr="00D4324D">
          <w:rPr>
            <w:rStyle w:val="Hyperlink"/>
            <w:rFonts w:ascii="Calibri" w:hAnsi="Calibri" w:cs="Calibri"/>
            <w:color w:val="000000" w:themeColor="text1"/>
          </w:rPr>
          <w:t>Rethinking Drinking</w:t>
        </w:r>
      </w:hyperlink>
    </w:p>
    <w:p w14:paraId="5B69836E" w14:textId="77777777" w:rsidR="00D4324D" w:rsidRPr="00D4324D" w:rsidRDefault="00000000" w:rsidP="00D4324D">
      <w:pPr>
        <w:spacing w:after="120" w:line="240" w:lineRule="auto"/>
        <w:rPr>
          <w:rStyle w:val="Hyperlink"/>
          <w:rFonts w:ascii="Calibri" w:hAnsi="Calibri" w:cs="Calibri"/>
          <w:color w:val="000000" w:themeColor="text1"/>
        </w:rPr>
      </w:pPr>
      <w:hyperlink r:id="rId5" w:history="1">
        <w:r w:rsidR="00D4324D" w:rsidRPr="00D4324D">
          <w:rPr>
            <w:rStyle w:val="Hyperlink"/>
            <w:rFonts w:ascii="Calibri" w:hAnsi="Calibri" w:cs="Calibri"/>
            <w:color w:val="000000" w:themeColor="text1"/>
          </w:rPr>
          <w:t>Your Life Iowa</w:t>
        </w:r>
      </w:hyperlink>
    </w:p>
    <w:p w14:paraId="63837A77" w14:textId="6F63A952" w:rsidR="00D4324D" w:rsidRP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6" w:history="1">
        <w:r w:rsidR="00D4324D" w:rsidRPr="00D4324D">
          <w:rPr>
            <w:rStyle w:val="Hyperlink"/>
            <w:rFonts w:ascii="Calibri" w:hAnsi="Calibri" w:cs="Calibri"/>
          </w:rPr>
          <w:t>Substance Abuse and Mental Health Services Administration (SAMHSA) Helpline</w:t>
        </w:r>
      </w:hyperlink>
    </w:p>
    <w:p w14:paraId="53430332" w14:textId="77777777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</w:p>
    <w:p w14:paraId="619683E8" w14:textId="223D281F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  <w:r w:rsidRPr="00D4324D">
        <w:rPr>
          <w:rFonts w:ascii="Calibri" w:hAnsi="Calibri" w:cs="Calibri"/>
        </w:rPr>
        <w:t>Information about gender identity, related health concerns, and help specifically for transgender and gender minority people</w:t>
      </w:r>
      <w:r>
        <w:rPr>
          <w:rFonts w:ascii="Calibri" w:hAnsi="Calibri" w:cs="Calibri"/>
        </w:rPr>
        <w:t>:</w:t>
      </w:r>
    </w:p>
    <w:p w14:paraId="79E3F0B1" w14:textId="4E94213C" w:rsidR="00D4324D" w:rsidRPr="00D4324D" w:rsidRDefault="00000000" w:rsidP="00D4324D">
      <w:pPr>
        <w:spacing w:after="120" w:line="240" w:lineRule="auto"/>
        <w:rPr>
          <w:rStyle w:val="Hyperlink"/>
          <w:rFonts w:ascii="Calibri" w:hAnsi="Calibri" w:cs="Calibri"/>
          <w:color w:val="000000" w:themeColor="text1"/>
        </w:rPr>
      </w:pPr>
      <w:hyperlink r:id="rId7" w:history="1">
        <w:r w:rsidR="00D4324D" w:rsidRPr="00D4324D">
          <w:rPr>
            <w:rStyle w:val="Hyperlink"/>
            <w:rFonts w:ascii="Calibri" w:hAnsi="Calibri" w:cs="Calibri"/>
            <w:color w:val="000000" w:themeColor="text1"/>
          </w:rPr>
          <w:t>Trans Bodi</w:t>
        </w:r>
        <w:r w:rsidR="00D4324D" w:rsidRPr="00D4324D">
          <w:rPr>
            <w:rStyle w:val="Hyperlink"/>
            <w:rFonts w:ascii="Calibri" w:hAnsi="Calibri" w:cs="Calibri"/>
            <w:color w:val="000000" w:themeColor="text1"/>
          </w:rPr>
          <w:t>es, Trans Selves</w:t>
        </w:r>
      </w:hyperlink>
      <w:r w:rsidR="00B74298">
        <w:rPr>
          <w:rStyle w:val="Hyperlink"/>
          <w:rFonts w:ascii="Calibri" w:hAnsi="Calibri" w:cs="Calibri"/>
          <w:color w:val="000000" w:themeColor="text1"/>
        </w:rPr>
        <w:t xml:space="preserve"> </w:t>
      </w:r>
    </w:p>
    <w:p w14:paraId="3895BF6C" w14:textId="77777777" w:rsidR="00D4324D" w:rsidRP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8" w:history="1">
        <w:proofErr w:type="spellStart"/>
        <w:r w:rsidR="00D4324D" w:rsidRPr="00D4324D">
          <w:rPr>
            <w:rStyle w:val="Hyperlink"/>
            <w:rFonts w:ascii="Calibri" w:hAnsi="Calibri" w:cs="Calibri"/>
          </w:rPr>
          <w:t>Genderbread</w:t>
        </w:r>
        <w:proofErr w:type="spellEnd"/>
        <w:r w:rsidR="00D4324D" w:rsidRPr="00D4324D">
          <w:rPr>
            <w:rStyle w:val="Hyperlink"/>
            <w:rFonts w:ascii="Calibri" w:hAnsi="Calibri" w:cs="Calibri"/>
          </w:rPr>
          <w:t xml:space="preserve"> Person</w:t>
        </w:r>
      </w:hyperlink>
    </w:p>
    <w:p w14:paraId="139A9749" w14:textId="77777777" w:rsid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9" w:history="1">
        <w:r w:rsidR="00D4324D" w:rsidRPr="00D4324D">
          <w:rPr>
            <w:rStyle w:val="Hyperlink"/>
            <w:rFonts w:ascii="Calibri" w:hAnsi="Calibri" w:cs="Calibri"/>
          </w:rPr>
          <w:t>Trans Lifeline</w:t>
        </w:r>
      </w:hyperlink>
      <w:r w:rsidR="00D4324D" w:rsidRPr="00D4324D">
        <w:rPr>
          <w:rFonts w:ascii="Calibri" w:hAnsi="Calibri" w:cs="Calibri"/>
        </w:rPr>
        <w:t xml:space="preserve"> </w:t>
      </w:r>
    </w:p>
    <w:p w14:paraId="3D1E0DE4" w14:textId="650533A1" w:rsidR="00D4324D" w:rsidRP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10" w:history="1">
        <w:r w:rsidR="00D4324D" w:rsidRPr="00D4324D">
          <w:rPr>
            <w:rStyle w:val="Hyperlink"/>
            <w:rFonts w:ascii="Calibri" w:hAnsi="Calibri" w:cs="Calibri"/>
          </w:rPr>
          <w:t>The Trevor Project</w:t>
        </w:r>
      </w:hyperlink>
    </w:p>
    <w:p w14:paraId="4507B008" w14:textId="2C8A4C23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</w:p>
    <w:p w14:paraId="0B4AAEAF" w14:textId="77777777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</w:p>
    <w:p w14:paraId="3832F20A" w14:textId="6FA13212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  <w:r w:rsidRPr="00D4324D">
        <w:rPr>
          <w:rFonts w:ascii="Calibri" w:hAnsi="Calibri" w:cs="Calibri"/>
        </w:rPr>
        <w:t>Our community advisors’ organizations</w:t>
      </w:r>
    </w:p>
    <w:p w14:paraId="52F8F254" w14:textId="0EF06A84" w:rsidR="00D4324D" w:rsidRP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11" w:history="1">
        <w:r w:rsidR="00D4324D" w:rsidRPr="00D4324D">
          <w:rPr>
            <w:rStyle w:val="Hyperlink"/>
            <w:rFonts w:ascii="Calibri" w:hAnsi="Calibri" w:cs="Calibri"/>
          </w:rPr>
          <w:t>One Iowa</w:t>
        </w:r>
      </w:hyperlink>
    </w:p>
    <w:p w14:paraId="33756F09" w14:textId="77777777" w:rsidR="00D4324D" w:rsidRPr="00D4324D" w:rsidRDefault="00000000" w:rsidP="00D4324D">
      <w:pPr>
        <w:spacing w:after="120" w:line="240" w:lineRule="auto"/>
        <w:rPr>
          <w:rFonts w:ascii="Calibri" w:hAnsi="Calibri" w:cs="Calibri"/>
        </w:rPr>
      </w:pPr>
      <w:hyperlink r:id="rId12" w:history="1">
        <w:r w:rsidR="00D4324D" w:rsidRPr="00D4324D">
          <w:rPr>
            <w:rStyle w:val="Hyperlink"/>
            <w:rFonts w:ascii="Calibri" w:hAnsi="Calibri" w:cs="Calibri"/>
          </w:rPr>
          <w:t>Clock, Inc.</w:t>
        </w:r>
      </w:hyperlink>
    </w:p>
    <w:p w14:paraId="3B31830A" w14:textId="77777777" w:rsidR="00D4324D" w:rsidRPr="00D4324D" w:rsidRDefault="00D4324D" w:rsidP="00D4324D">
      <w:pPr>
        <w:spacing w:after="120" w:line="240" w:lineRule="auto"/>
        <w:rPr>
          <w:rFonts w:ascii="Calibri" w:hAnsi="Calibri" w:cs="Calibri"/>
          <w:color w:val="000000" w:themeColor="text1"/>
        </w:rPr>
      </w:pPr>
    </w:p>
    <w:p w14:paraId="23E24DCB" w14:textId="77777777" w:rsidR="00D4324D" w:rsidRDefault="00D4324D" w:rsidP="00D4324D">
      <w:pPr>
        <w:spacing w:after="120" w:line="240" w:lineRule="auto"/>
        <w:rPr>
          <w:rFonts w:ascii="Calibri" w:hAnsi="Calibri" w:cs="Calibri"/>
          <w:b/>
          <w:bCs/>
          <w:color w:val="000000" w:themeColor="text1"/>
        </w:rPr>
      </w:pPr>
      <w:r w:rsidRPr="00D4324D">
        <w:rPr>
          <w:rFonts w:ascii="Calibri" w:hAnsi="Calibri" w:cs="Calibri"/>
          <w:b/>
          <w:bCs/>
          <w:color w:val="000000" w:themeColor="text1"/>
        </w:rPr>
        <w:t xml:space="preserve">Says who? </w:t>
      </w:r>
    </w:p>
    <w:p w14:paraId="757CD725" w14:textId="00569968" w:rsidR="00D4324D" w:rsidRPr="00D4324D" w:rsidRDefault="00D4324D" w:rsidP="00D4324D">
      <w:pPr>
        <w:spacing w:after="12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Some r</w:t>
      </w:r>
      <w:r w:rsidRPr="00D4324D">
        <w:rPr>
          <w:rFonts w:ascii="Calibri" w:hAnsi="Calibri" w:cs="Calibri"/>
          <w:color w:val="000000" w:themeColor="text1"/>
        </w:rPr>
        <w:t>eferences</w:t>
      </w:r>
      <w:r>
        <w:rPr>
          <w:rFonts w:ascii="Calibri" w:hAnsi="Calibri" w:cs="Calibri"/>
          <w:color w:val="000000" w:themeColor="text1"/>
        </w:rPr>
        <w:t>:</w:t>
      </w:r>
    </w:p>
    <w:p w14:paraId="51568F57" w14:textId="087C1840" w:rsidR="00D4324D" w:rsidRPr="00D4324D" w:rsidRDefault="00D4324D" w:rsidP="00D4324D">
      <w:pPr>
        <w:spacing w:after="120" w:line="240" w:lineRule="auto"/>
        <w:rPr>
          <w:rFonts w:ascii="Calibri" w:hAnsi="Calibri" w:cs="Calibri"/>
          <w:kern w:val="0"/>
        </w:rPr>
      </w:pPr>
      <w:r w:rsidRPr="00D4324D">
        <w:rPr>
          <w:rFonts w:ascii="Calibri" w:hAnsi="Calibri" w:cs="Calibri"/>
          <w:kern w:val="0"/>
        </w:rPr>
        <w:t xml:space="preserve">Institute of Medicine (2011). </w:t>
      </w:r>
      <w:r w:rsidRPr="00D4324D">
        <w:rPr>
          <w:rFonts w:ascii="Calibri" w:hAnsi="Calibri" w:cs="Calibri"/>
          <w:i/>
          <w:iCs/>
          <w:kern w:val="0"/>
        </w:rPr>
        <w:t>The Health of Lesbian, Gay, Bisexual, and Transgender People: Building a Foundation for Better Understanding</w:t>
      </w:r>
      <w:r w:rsidRPr="00D4324D">
        <w:rPr>
          <w:rFonts w:ascii="Calibri" w:hAnsi="Calibri" w:cs="Calibri"/>
          <w:kern w:val="0"/>
        </w:rPr>
        <w:t xml:space="preserve">. The National Academies Press, Washington, DC. </w:t>
      </w:r>
      <w:hyperlink r:id="rId13" w:history="1">
        <w:r w:rsidRPr="00D4324D">
          <w:rPr>
            <w:rStyle w:val="Hyperlink"/>
            <w:rFonts w:ascii="Calibri" w:hAnsi="Calibri" w:cs="Calibri"/>
            <w:kern w:val="0"/>
          </w:rPr>
          <w:t>https://www.ncbi.nlm.nih.gov/books/NBK64806/</w:t>
        </w:r>
      </w:hyperlink>
      <w:r w:rsidRPr="00D4324D">
        <w:rPr>
          <w:rFonts w:ascii="Calibri" w:hAnsi="Calibri" w:cs="Calibri"/>
          <w:kern w:val="0"/>
        </w:rPr>
        <w:t>.</w:t>
      </w:r>
    </w:p>
    <w:p w14:paraId="00C5E1D6" w14:textId="3BE64A2A" w:rsidR="00D4324D" w:rsidRPr="00D4324D" w:rsidRDefault="00D4324D" w:rsidP="00D4324D">
      <w:pPr>
        <w:spacing w:after="120" w:line="240" w:lineRule="auto"/>
        <w:rPr>
          <w:rFonts w:ascii="Calibri" w:hAnsi="Calibri" w:cs="Calibri"/>
          <w:color w:val="000000" w:themeColor="text1"/>
        </w:rPr>
      </w:pPr>
      <w:r w:rsidRPr="00D4324D">
        <w:rPr>
          <w:rFonts w:ascii="Calibri" w:hAnsi="Calibri" w:cs="Calibri"/>
          <w:color w:val="000000" w:themeColor="text1"/>
          <w:kern w:val="0"/>
        </w:rPr>
        <w:t xml:space="preserve">Gilbert PA, Pass LE, </w:t>
      </w:r>
      <w:proofErr w:type="spellStart"/>
      <w:r w:rsidRPr="00D4324D">
        <w:rPr>
          <w:rFonts w:ascii="Calibri" w:hAnsi="Calibri" w:cs="Calibri"/>
          <w:color w:val="000000" w:themeColor="text1"/>
          <w:kern w:val="0"/>
        </w:rPr>
        <w:t>Keuroghlian</w:t>
      </w:r>
      <w:proofErr w:type="spellEnd"/>
      <w:r w:rsidRPr="00D4324D">
        <w:rPr>
          <w:rFonts w:ascii="Calibri" w:hAnsi="Calibri" w:cs="Calibri"/>
          <w:color w:val="000000" w:themeColor="text1"/>
          <w:kern w:val="0"/>
        </w:rPr>
        <w:t xml:space="preserve"> AS, Greenfield TK, Reisner SL (2018). Alcohol research with transgender populations: A systematic review and recommendations to strengthen future studies. </w:t>
      </w:r>
      <w:r w:rsidRPr="00D4324D">
        <w:rPr>
          <w:rFonts w:ascii="Calibri" w:hAnsi="Calibri" w:cs="Calibri"/>
          <w:i/>
          <w:iCs/>
          <w:color w:val="000000" w:themeColor="text1"/>
          <w:kern w:val="0"/>
        </w:rPr>
        <w:t>Drug and Alcohol Dependence</w:t>
      </w:r>
      <w:r w:rsidRPr="00D4324D">
        <w:rPr>
          <w:rFonts w:ascii="Calibri" w:hAnsi="Calibri" w:cs="Calibri"/>
          <w:color w:val="000000" w:themeColor="text1"/>
          <w:kern w:val="0"/>
        </w:rPr>
        <w:t xml:space="preserve">; 186: 138-146. </w:t>
      </w:r>
      <w:hyperlink r:id="rId14" w:history="1">
        <w:r w:rsidRPr="00BD3E00">
          <w:rPr>
            <w:rStyle w:val="Hyperlink"/>
            <w:rFonts w:ascii="Calibri" w:hAnsi="Calibri" w:cs="Calibri"/>
          </w:rPr>
          <w:t>https://www.ncbi.nlm.nih.gov/pmc/articles/PMC5911250/</w:t>
        </w:r>
      </w:hyperlink>
      <w:r w:rsidRPr="00D4324D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  <w:r w:rsidRPr="00D4324D">
        <w:rPr>
          <w:rFonts w:ascii="Calibri" w:hAnsi="Calibri" w:cs="Calibri"/>
          <w:color w:val="000000" w:themeColor="text1"/>
        </w:rPr>
        <w:t xml:space="preserve"> </w:t>
      </w:r>
    </w:p>
    <w:p w14:paraId="4275916E" w14:textId="1EB10E53" w:rsidR="00D4324D" w:rsidRPr="00D4324D" w:rsidRDefault="00D4324D" w:rsidP="00D4324D">
      <w:pPr>
        <w:pStyle w:val="desc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D4324D">
        <w:rPr>
          <w:rFonts w:ascii="Calibri" w:hAnsi="Calibri" w:cs="Calibri"/>
          <w:sz w:val="22"/>
          <w:szCs w:val="22"/>
        </w:rPr>
        <w:t xml:space="preserve">Sepúlveda MJ, Patterson CJ, eds (2020). </w:t>
      </w:r>
      <w:r w:rsidRPr="00D4324D">
        <w:rPr>
          <w:rFonts w:ascii="Calibri" w:hAnsi="Calibri" w:cs="Calibri"/>
          <w:i/>
          <w:iCs/>
          <w:sz w:val="22"/>
          <w:szCs w:val="22"/>
        </w:rPr>
        <w:t>Understanding the Well-Being of LGBTQI+ Populations</w:t>
      </w:r>
      <w:r w:rsidRPr="00D4324D">
        <w:rPr>
          <w:rFonts w:ascii="Calibri" w:hAnsi="Calibri" w:cs="Calibri"/>
          <w:sz w:val="22"/>
          <w:szCs w:val="22"/>
        </w:rPr>
        <w:t xml:space="preserve">. National Academies of Sciences, Engineering, and Medicine. The National Academies Press, Washington, DC. </w:t>
      </w:r>
      <w:hyperlink r:id="rId15" w:history="1">
        <w:r w:rsidRPr="00D4324D">
          <w:rPr>
            <w:rStyle w:val="Hyperlink"/>
            <w:rFonts w:ascii="Calibri" w:eastAsiaTheme="majorEastAsia" w:hAnsi="Calibri" w:cs="Calibri"/>
            <w:sz w:val="22"/>
            <w:szCs w:val="22"/>
          </w:rPr>
          <w:t>https://www.ncbi.nlm.nih.gov/books/NBK563325/</w:t>
        </w:r>
      </w:hyperlink>
      <w:r w:rsidRPr="00D4324D">
        <w:rPr>
          <w:rFonts w:ascii="Calibri" w:hAnsi="Calibri" w:cs="Calibri"/>
          <w:sz w:val="22"/>
          <w:szCs w:val="22"/>
        </w:rPr>
        <w:t xml:space="preserve"> </w:t>
      </w:r>
    </w:p>
    <w:p w14:paraId="3358F5C4" w14:textId="77777777" w:rsidR="00D4324D" w:rsidRPr="00D4324D" w:rsidRDefault="00D4324D" w:rsidP="00D4324D">
      <w:pPr>
        <w:pStyle w:val="desc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</w:p>
    <w:p w14:paraId="52477AD4" w14:textId="45ADD143" w:rsidR="00D043FE" w:rsidRPr="00D4324D" w:rsidRDefault="00D4324D" w:rsidP="00D4324D">
      <w:pPr>
        <w:spacing w:after="120" w:line="240" w:lineRule="auto"/>
        <w:rPr>
          <w:rFonts w:ascii="Calibri" w:hAnsi="Calibri" w:cs="Calibri"/>
          <w:b/>
          <w:bCs/>
        </w:rPr>
      </w:pPr>
      <w:r w:rsidRPr="00D4324D">
        <w:rPr>
          <w:rFonts w:ascii="Calibri" w:hAnsi="Calibri" w:cs="Calibri"/>
          <w:b/>
          <w:bCs/>
        </w:rPr>
        <w:t>Still have questions?</w:t>
      </w:r>
    </w:p>
    <w:p w14:paraId="4EE33051" w14:textId="7EF0E0A2" w:rsidR="00D4324D" w:rsidRPr="00D4324D" w:rsidRDefault="00D4324D" w:rsidP="00D4324D">
      <w:pPr>
        <w:spacing w:after="120" w:line="240" w:lineRule="auto"/>
        <w:rPr>
          <w:rFonts w:ascii="Calibri" w:hAnsi="Calibri" w:cs="Calibri"/>
        </w:rPr>
      </w:pPr>
      <w:r w:rsidRPr="00D4324D">
        <w:rPr>
          <w:rFonts w:ascii="Calibri" w:hAnsi="Calibri" w:cs="Calibri"/>
        </w:rPr>
        <w:t>You can contact Dr. Gilbert by phone (319-384-1478) or email (</w:t>
      </w:r>
      <w:hyperlink r:id="rId16" w:history="1">
        <w:r w:rsidRPr="00D4324D">
          <w:rPr>
            <w:rStyle w:val="Hyperlink"/>
            <w:rFonts w:ascii="Calibri" w:hAnsi="Calibri" w:cs="Calibri"/>
          </w:rPr>
          <w:t>paul-gilbert@uiowa.edu</w:t>
        </w:r>
      </w:hyperlink>
      <w:r w:rsidRPr="00D4324D">
        <w:rPr>
          <w:rFonts w:ascii="Calibri" w:hAnsi="Calibri" w:cs="Calibri"/>
        </w:rPr>
        <w:t xml:space="preserve">). </w:t>
      </w:r>
    </w:p>
    <w:sectPr w:rsidR="00D4324D" w:rsidRPr="00D4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4D"/>
    <w:rsid w:val="003C3F3D"/>
    <w:rsid w:val="00B74298"/>
    <w:rsid w:val="00D043FE"/>
    <w:rsid w:val="00D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3175"/>
  <w15:chartTrackingRefBased/>
  <w15:docId w15:val="{50D462CC-D0F6-4CC6-9E3B-ABCD3D9C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4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32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2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2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2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2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2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2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2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2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2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24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24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24D"/>
    <w:rPr>
      <w:color w:val="0000FF"/>
      <w:u w:val="single"/>
    </w:rPr>
  </w:style>
  <w:style w:type="paragraph" w:customStyle="1" w:styleId="desc">
    <w:name w:val="desc"/>
    <w:basedOn w:val="Normal"/>
    <w:rsid w:val="00D4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32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2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pronouncedmetrosexual.com/2015/03/the-genderbread-person-v3/" TargetMode="External"/><Relationship Id="rId13" Type="http://schemas.openxmlformats.org/officeDocument/2006/relationships/hyperlink" Target="https://www.ncbi.nlm.nih.gov/books/NBK64806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ransbodies.com/" TargetMode="External"/><Relationship Id="rId12" Type="http://schemas.openxmlformats.org/officeDocument/2006/relationships/hyperlink" Target="https://www.clockinc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aul-gilbert@uiowa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amhsa.gov/find-help/national-helpline" TargetMode="External"/><Relationship Id="rId11" Type="http://schemas.openxmlformats.org/officeDocument/2006/relationships/hyperlink" Target="https://oneiowa.org/" TargetMode="External"/><Relationship Id="rId5" Type="http://schemas.openxmlformats.org/officeDocument/2006/relationships/hyperlink" Target="https://yourlifeiowa.org/?utm_source=google&amp;utm_medium=cpc&amp;utm_campaign=awareness&amp;gad_source=1&amp;gclid=EAIaIQobChMIgJWHsY2LhgMVXDQIBR1U-wk7EAAYASAAEgLHx_D_BwE" TargetMode="External"/><Relationship Id="rId15" Type="http://schemas.openxmlformats.org/officeDocument/2006/relationships/hyperlink" Target="https://www.ncbi.nlm.nih.gov/books/NBK563325/" TargetMode="External"/><Relationship Id="rId10" Type="http://schemas.openxmlformats.org/officeDocument/2006/relationships/hyperlink" Target="https://www.thetrevorproject.org/" TargetMode="External"/><Relationship Id="rId4" Type="http://schemas.openxmlformats.org/officeDocument/2006/relationships/hyperlink" Target="https://rethinkingdrinking.niaaa.nih.gov/" TargetMode="External"/><Relationship Id="rId9" Type="http://schemas.openxmlformats.org/officeDocument/2006/relationships/hyperlink" Target="https://translifeline.org/" TargetMode="External"/><Relationship Id="rId14" Type="http://schemas.openxmlformats.org/officeDocument/2006/relationships/hyperlink" Target="https://www.ncbi.nlm.nih.gov/pmc/articles/PMC5911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Company>The University of Iowa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Paul A</dc:creator>
  <cp:keywords/>
  <dc:description/>
  <cp:lastModifiedBy>Gilbert, Paul A</cp:lastModifiedBy>
  <cp:revision>2</cp:revision>
  <dcterms:created xsi:type="dcterms:W3CDTF">2024-06-12T17:04:00Z</dcterms:created>
  <dcterms:modified xsi:type="dcterms:W3CDTF">2024-06-12T21:49:00Z</dcterms:modified>
</cp:coreProperties>
</file>