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039A" w14:textId="26D2C9E4" w:rsidR="00407240" w:rsidRPr="00D17146" w:rsidRDefault="00D870DD" w:rsidP="00C8784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7198">
        <w:rPr>
          <w:sz w:val="28"/>
          <w:szCs w:val="28"/>
        </w:rPr>
        <w:t>N</w:t>
      </w:r>
      <w:r w:rsidR="00C36E89" w:rsidRPr="00D17146">
        <w:rPr>
          <w:sz w:val="28"/>
          <w:szCs w:val="28"/>
        </w:rPr>
        <w:t xml:space="preserve">ew </w:t>
      </w:r>
      <w:r w:rsidR="000D5919">
        <w:rPr>
          <w:sz w:val="28"/>
          <w:szCs w:val="28"/>
        </w:rPr>
        <w:t>Employee</w:t>
      </w:r>
      <w:r w:rsidR="000D5919" w:rsidRPr="00D17146">
        <w:rPr>
          <w:sz w:val="28"/>
          <w:szCs w:val="28"/>
        </w:rPr>
        <w:t xml:space="preserve"> </w:t>
      </w:r>
      <w:r w:rsidR="00DD766D">
        <w:rPr>
          <w:sz w:val="28"/>
          <w:szCs w:val="28"/>
        </w:rPr>
        <w:t>Onboarding</w:t>
      </w:r>
      <w:r w:rsidR="00610B7F">
        <w:rPr>
          <w:sz w:val="28"/>
          <w:szCs w:val="28"/>
        </w:rPr>
        <w:tab/>
      </w:r>
      <w:r w:rsidR="00610B7F">
        <w:rPr>
          <w:sz w:val="28"/>
          <w:szCs w:val="28"/>
        </w:rPr>
        <w:tab/>
      </w:r>
      <w:r w:rsidR="00610B7F">
        <w:rPr>
          <w:sz w:val="28"/>
          <w:szCs w:val="28"/>
        </w:rPr>
        <w:tab/>
      </w:r>
      <w:r w:rsidR="00610B7F">
        <w:rPr>
          <w:sz w:val="28"/>
          <w:szCs w:val="28"/>
        </w:rPr>
        <w:tab/>
      </w:r>
      <w:r w:rsidR="00610B7F">
        <w:rPr>
          <w:sz w:val="28"/>
          <w:szCs w:val="28"/>
        </w:rPr>
        <w:tab/>
      </w:r>
      <w:r w:rsidR="00C57198">
        <w:rPr>
          <w:noProof/>
          <w:sz w:val="28"/>
          <w:szCs w:val="28"/>
        </w:rPr>
        <w:drawing>
          <wp:inline distT="0" distB="0" distL="0" distR="0" wp14:anchorId="4CF798BF" wp14:editId="76699DD3">
            <wp:extent cx="2941523" cy="630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07" cy="64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B7F">
        <w:rPr>
          <w:sz w:val="28"/>
          <w:szCs w:val="28"/>
        </w:rPr>
        <w:t xml:space="preserve"> </w:t>
      </w:r>
    </w:p>
    <w:p w14:paraId="731FCFE2" w14:textId="77777777" w:rsidR="00C8784D" w:rsidRDefault="00C8784D" w:rsidP="00C8784D">
      <w:pPr>
        <w:pStyle w:val="Heading2"/>
      </w:pPr>
      <w:r w:rsidRPr="00CB47FD">
        <w:t>EMPLOYEE INFORMATION</w:t>
      </w:r>
    </w:p>
    <w:tbl>
      <w:tblPr>
        <w:tblW w:w="5138" w:type="pct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4465"/>
        <w:gridCol w:w="392"/>
        <w:gridCol w:w="1111"/>
        <w:gridCol w:w="4057"/>
      </w:tblGrid>
      <w:tr w:rsidR="00F25109" w14:paraId="2709E2D4" w14:textId="77777777" w:rsidTr="008D628E">
        <w:trPr>
          <w:trHeight w:val="254"/>
        </w:trPr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14:paraId="2676FFFF" w14:textId="77777777" w:rsidR="00F25109" w:rsidRPr="00A30F2D" w:rsidRDefault="00F25109" w:rsidP="00A30F2D">
            <w:r w:rsidRPr="00A30F2D">
              <w:t xml:space="preserve">Name: </w:t>
            </w:r>
          </w:p>
        </w:tc>
        <w:tc>
          <w:tcPr>
            <w:tcW w:w="2014" w:type="pct"/>
            <w:vAlign w:val="bottom"/>
          </w:tcPr>
          <w:p w14:paraId="3E47ACE2" w14:textId="77777777"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14:paraId="5EC02C5F" w14:textId="77777777"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0D73234A" w14:textId="77777777" w:rsidR="00F25109" w:rsidRPr="00A30F2D" w:rsidRDefault="00F25109" w:rsidP="00A30F2D">
            <w:r w:rsidRPr="00A30F2D">
              <w:t xml:space="preserve">Start date: </w:t>
            </w:r>
          </w:p>
        </w:tc>
        <w:tc>
          <w:tcPr>
            <w:tcW w:w="1830" w:type="pct"/>
            <w:vAlign w:val="bottom"/>
          </w:tcPr>
          <w:p w14:paraId="151D7B24" w14:textId="77777777" w:rsidR="00F25109" w:rsidRPr="00A30F2D" w:rsidRDefault="00F25109" w:rsidP="00A30F2D"/>
        </w:tc>
      </w:tr>
      <w:tr w:rsidR="008D628E" w14:paraId="559A0BAC" w14:textId="77777777" w:rsidTr="00E6013D">
        <w:trPr>
          <w:trHeight w:val="254"/>
        </w:trPr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14:paraId="268C6D03" w14:textId="77777777" w:rsidR="008D628E" w:rsidRDefault="008D628E" w:rsidP="00A30F2D"/>
          <w:p w14:paraId="14B1DC3E" w14:textId="497666E4" w:rsidR="008D628E" w:rsidRPr="00A30F2D" w:rsidRDefault="008D628E" w:rsidP="00A30F2D">
            <w:r>
              <w:t xml:space="preserve">Position: </w:t>
            </w:r>
          </w:p>
        </w:tc>
        <w:tc>
          <w:tcPr>
            <w:tcW w:w="2014" w:type="pct"/>
            <w:vAlign w:val="bottom"/>
          </w:tcPr>
          <w:p w14:paraId="065AED73" w14:textId="77777777" w:rsidR="008D628E" w:rsidRPr="00A30F2D" w:rsidRDefault="008D628E" w:rsidP="00A30F2D"/>
        </w:tc>
        <w:tc>
          <w:tcPr>
            <w:tcW w:w="179" w:type="pct"/>
            <w:tcBorders>
              <w:top w:val="nil"/>
              <w:bottom w:val="nil"/>
            </w:tcBorders>
          </w:tcPr>
          <w:p w14:paraId="69540DB8" w14:textId="77777777" w:rsidR="008D628E" w:rsidRPr="00A30F2D" w:rsidRDefault="008D628E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589F4DD8" w14:textId="593AB6D9" w:rsidR="008D628E" w:rsidRPr="00A30F2D" w:rsidRDefault="008D628E" w:rsidP="00A30F2D">
            <w:r>
              <w:t>Supervisor:</w:t>
            </w:r>
          </w:p>
        </w:tc>
        <w:tc>
          <w:tcPr>
            <w:tcW w:w="1830" w:type="pct"/>
            <w:vAlign w:val="bottom"/>
          </w:tcPr>
          <w:p w14:paraId="727A36ED" w14:textId="77777777" w:rsidR="008D628E" w:rsidRPr="00A30F2D" w:rsidRDefault="008D628E" w:rsidP="00A30F2D"/>
        </w:tc>
      </w:tr>
      <w:tr w:rsidR="00F25109" w14:paraId="44321D56" w14:textId="77777777" w:rsidTr="008D628E">
        <w:trPr>
          <w:trHeight w:val="429"/>
        </w:trPr>
        <w:tc>
          <w:tcPr>
            <w:tcW w:w="486" w:type="pct"/>
            <w:tcBorders>
              <w:top w:val="nil"/>
              <w:bottom w:val="nil"/>
            </w:tcBorders>
            <w:vAlign w:val="bottom"/>
          </w:tcPr>
          <w:p w14:paraId="414FB52F" w14:textId="77777777" w:rsidR="00F25109" w:rsidRPr="00A30F2D" w:rsidRDefault="006C4343" w:rsidP="006C4343">
            <w:r>
              <w:t>Department Head:</w:t>
            </w:r>
            <w:r w:rsidR="00F25109" w:rsidRPr="00A30F2D">
              <w:t xml:space="preserve"> </w:t>
            </w:r>
          </w:p>
        </w:tc>
        <w:tc>
          <w:tcPr>
            <w:tcW w:w="2014" w:type="pct"/>
            <w:vAlign w:val="bottom"/>
          </w:tcPr>
          <w:p w14:paraId="29E6A192" w14:textId="77777777" w:rsidR="00F25109" w:rsidRPr="00A30F2D" w:rsidRDefault="00F25109" w:rsidP="00A30F2D"/>
        </w:tc>
        <w:tc>
          <w:tcPr>
            <w:tcW w:w="179" w:type="pct"/>
            <w:tcBorders>
              <w:top w:val="nil"/>
              <w:bottom w:val="nil"/>
            </w:tcBorders>
          </w:tcPr>
          <w:p w14:paraId="0FD11B2F" w14:textId="77777777" w:rsidR="00F25109" w:rsidRPr="00A30F2D" w:rsidRDefault="00F25109" w:rsidP="00A30F2D"/>
        </w:tc>
        <w:tc>
          <w:tcPr>
            <w:tcW w:w="491" w:type="pct"/>
            <w:tcBorders>
              <w:top w:val="nil"/>
              <w:bottom w:val="nil"/>
            </w:tcBorders>
            <w:vAlign w:val="bottom"/>
          </w:tcPr>
          <w:p w14:paraId="640C95F1" w14:textId="77777777" w:rsidR="00F25109" w:rsidRPr="00A30F2D" w:rsidRDefault="006C4343" w:rsidP="00A30F2D">
            <w:r>
              <w:t>Departmental Administrator:</w:t>
            </w:r>
          </w:p>
        </w:tc>
        <w:tc>
          <w:tcPr>
            <w:tcW w:w="1830" w:type="pct"/>
            <w:vAlign w:val="bottom"/>
          </w:tcPr>
          <w:p w14:paraId="51E11D69" w14:textId="77777777" w:rsidR="00F25109" w:rsidRPr="00A30F2D" w:rsidRDefault="00F25109" w:rsidP="00A30F2D"/>
        </w:tc>
      </w:tr>
    </w:tbl>
    <w:p w14:paraId="519C3E10" w14:textId="77777777" w:rsidR="00BA2B94" w:rsidRDefault="00BA2B94" w:rsidP="00BA2B94">
      <w:pPr>
        <w:pStyle w:val="Heading2"/>
      </w:pPr>
      <w:r>
        <w:t>PRIOR TO ARRIVAL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BA2B94" w14:paraId="7F631EA3" w14:textId="77777777" w:rsidTr="003C4D91">
        <w:tc>
          <w:tcPr>
            <w:tcW w:w="5000" w:type="pct"/>
            <w:vAlign w:val="center"/>
          </w:tcPr>
          <w:p w14:paraId="6661DC63" w14:textId="59F3D582" w:rsidR="00C45EF2" w:rsidRPr="0055100E" w:rsidRDefault="001D00A0" w:rsidP="003C4D91">
            <w:pPr>
              <w:rPr>
                <w:b/>
                <w:bCs/>
              </w:rPr>
            </w:pPr>
            <w:r w:rsidRPr="0055100E">
              <w:rPr>
                <w:b/>
                <w:bCs/>
              </w:rPr>
              <w:t>HUMAN RESOURCES:</w:t>
            </w:r>
          </w:p>
          <w:p w14:paraId="25BF37A6" w14:textId="3BEFC150" w:rsidR="00D019BC" w:rsidRDefault="00E543F1" w:rsidP="003C4D9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D019BC">
              <w:t>Provide DEO/DEO Assistant with a start of who new faculty should meet with (Dept Admin, Grad Prog Coord, other faculty/staff)</w:t>
            </w:r>
            <w:r w:rsidR="00A97F92">
              <w:t xml:space="preserve"> –</w:t>
            </w:r>
            <w:r>
              <w:t>and/or</w:t>
            </w:r>
            <w:r w:rsidR="00A97F92">
              <w:t xml:space="preserve"> </w:t>
            </w:r>
            <w:r>
              <w:t xml:space="preserve">encourage them to </w:t>
            </w:r>
            <w:r w:rsidR="00A97F92">
              <w:t>setup a schedule</w:t>
            </w:r>
            <w:r w:rsidR="00C37165">
              <w:t xml:space="preserve"> for meet and greets.</w:t>
            </w:r>
            <w:r w:rsidR="00890AEE">
              <w:t xml:space="preserve"> (Faculty)</w:t>
            </w:r>
            <w:r w:rsidR="00D019BC">
              <w:t xml:space="preserve">. </w:t>
            </w:r>
          </w:p>
          <w:p w14:paraId="3F951F3D" w14:textId="7DFC8A68" w:rsidR="006C2584" w:rsidRDefault="006C2584" w:rsidP="006C258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Contact </w:t>
            </w:r>
            <w:hyperlink r:id="rId10" w:history="1">
              <w:r w:rsidRPr="003567EA">
                <w:rPr>
                  <w:rStyle w:val="Hyperlink"/>
                </w:rPr>
                <w:t>CPH Faculty Affairs</w:t>
              </w:r>
            </w:hyperlink>
            <w:r>
              <w:t xml:space="preserve"> regarding orientation meetings with CPH Admin</w:t>
            </w:r>
            <w:r w:rsidR="009151F3">
              <w:t>istration</w:t>
            </w:r>
            <w:r>
              <w:t xml:space="preserve">.  </w:t>
            </w:r>
            <w:r w:rsidR="00890AEE">
              <w:t>(Faculty)</w:t>
            </w:r>
          </w:p>
          <w:p w14:paraId="5A96D018" w14:textId="74F75CE5" w:rsidR="00BA2B94" w:rsidRDefault="00BA2B94" w:rsidP="00BA2B94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with </w:t>
            </w:r>
            <w:r>
              <w:t>link to “</w:t>
            </w:r>
            <w:hyperlink r:id="rId11" w:history="1">
              <w:r w:rsidRPr="003567EA">
                <w:rPr>
                  <w:rStyle w:val="Hyperlink"/>
                  <w:i/>
                </w:rPr>
                <w:t>Getting Off to a Good Start</w:t>
              </w:r>
            </w:hyperlink>
            <w:r w:rsidR="003567EA">
              <w:t>” resource guide for new and early career faculty.</w:t>
            </w:r>
            <w:r w:rsidR="009136E1">
              <w:t xml:space="preserve"> (Faculty)</w:t>
            </w:r>
            <w:r w:rsidR="003567EA">
              <w:t xml:space="preserve">  </w:t>
            </w:r>
          </w:p>
          <w:p w14:paraId="3E752F0D" w14:textId="7936FB01" w:rsidR="00540FAA" w:rsidRDefault="00540FAA" w:rsidP="00540FAA">
            <w:r w:rsidRPr="00540F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FAA">
              <w:instrText xml:space="preserve"> FORMCHECKBOX </w:instrText>
            </w:r>
            <w:r w:rsidR="006E7DF4">
              <w:fldChar w:fldCharType="separate"/>
            </w:r>
            <w:r w:rsidRPr="00540FAA">
              <w:fldChar w:fldCharType="end"/>
            </w:r>
            <w:r w:rsidRPr="00540FAA">
              <w:t xml:space="preserve"> Provide employee with link to “</w:t>
            </w:r>
            <w:hyperlink r:id="rId12" w:history="1">
              <w:r w:rsidRPr="00540FAA">
                <w:rPr>
                  <w:rStyle w:val="Hyperlink"/>
                  <w:i/>
                  <w:color w:val="auto"/>
                </w:rPr>
                <w:t>Iowa Welcome for New Faculty and Staff</w:t>
              </w:r>
            </w:hyperlink>
            <w:r w:rsidRPr="00540FAA">
              <w:t>” resource guide for new and early career faculty. (</w:t>
            </w:r>
            <w:proofErr w:type="gramStart"/>
            <w:r w:rsidRPr="00540FAA">
              <w:t>incl</w:t>
            </w:r>
            <w:proofErr w:type="gramEnd"/>
            <w:r w:rsidRPr="00540FAA">
              <w:t xml:space="preserve"> PDs)</w:t>
            </w:r>
            <w:r>
              <w:t xml:space="preserve"> </w:t>
            </w:r>
          </w:p>
          <w:p w14:paraId="48005A74" w14:textId="504C9533" w:rsidR="00E52F18" w:rsidRDefault="003567EA" w:rsidP="0028360C">
            <w:pPr>
              <w:rPr>
                <w:rStyle w:val="Hyperlink"/>
                <w:color w:val="auto"/>
                <w:u w:val="non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Provide </w:t>
            </w:r>
            <w:r w:rsidRPr="001901D4">
              <w:t xml:space="preserve">employee </w:t>
            </w:r>
            <w:r>
              <w:t xml:space="preserve">with UI Parking information:  </w:t>
            </w:r>
            <w:hyperlink r:id="rId13" w:history="1">
              <w:r w:rsidR="00BF2376">
                <w:rPr>
                  <w:rStyle w:val="Hyperlink"/>
                </w:rPr>
                <w:t>Cambus, Biking, Parking, Rideshare, U-PASS, University Vehicles.</w:t>
              </w:r>
            </w:hyperlink>
            <w:r w:rsidR="0028360C" w:rsidRPr="00BF2376">
              <w:rPr>
                <w:rStyle w:val="Hyperlink"/>
                <w:color w:val="auto"/>
                <w:u w:val="none"/>
              </w:rPr>
              <w:t xml:space="preserve"> Include information about the Transit and </w:t>
            </w:r>
            <w:r w:rsidR="001C105B" w:rsidRPr="00BF2376">
              <w:rPr>
                <w:rStyle w:val="Hyperlink"/>
                <w:color w:val="auto"/>
                <w:u w:val="none"/>
              </w:rPr>
              <w:t>Park Mobile</w:t>
            </w:r>
            <w:r w:rsidR="0028360C" w:rsidRPr="00BF2376">
              <w:rPr>
                <w:rStyle w:val="Hyperlink"/>
                <w:color w:val="auto"/>
                <w:u w:val="none"/>
              </w:rPr>
              <w:t xml:space="preserve"> applications. </w:t>
            </w:r>
          </w:p>
          <w:p w14:paraId="5562FEAC" w14:textId="3BD5917D" w:rsidR="00540FAA" w:rsidRPr="00540FAA" w:rsidRDefault="00540FAA" w:rsidP="00540FAA">
            <w:r w:rsidRPr="00540FA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FAA">
              <w:instrText xml:space="preserve"> FORMCHECKBOX </w:instrText>
            </w:r>
            <w:r w:rsidR="006E7DF4">
              <w:fldChar w:fldCharType="separate"/>
            </w:r>
            <w:r w:rsidRPr="00540FAA">
              <w:fldChar w:fldCharType="end"/>
            </w:r>
            <w:r w:rsidRPr="00540FAA">
              <w:t xml:space="preserve"> Ask international postdocs (J-1) to check-in with </w:t>
            </w:r>
            <w:hyperlink r:id="rId14" w:history="1">
              <w:r w:rsidRPr="00540FAA">
                <w:rPr>
                  <w:rStyle w:val="Hyperlink"/>
                </w:rPr>
                <w:t>International</w:t>
              </w:r>
              <w:r w:rsidRPr="00540FAA">
                <w:rPr>
                  <w:rStyle w:val="Hyperlink"/>
                  <w:spacing w:val="-7"/>
                </w:rPr>
                <w:t xml:space="preserve"> </w:t>
              </w:r>
              <w:r w:rsidRPr="00540FAA">
                <w:rPr>
                  <w:rStyle w:val="Hyperlink"/>
                </w:rPr>
                <w:t>Student</w:t>
              </w:r>
              <w:r w:rsidRPr="00540FAA">
                <w:rPr>
                  <w:rStyle w:val="Hyperlink"/>
                  <w:spacing w:val="-9"/>
                </w:rPr>
                <w:t xml:space="preserve"> </w:t>
              </w:r>
              <w:r w:rsidRPr="00540FAA">
                <w:rPr>
                  <w:rStyle w:val="Hyperlink"/>
                </w:rPr>
                <w:t>&amp;</w:t>
              </w:r>
              <w:r w:rsidRPr="00540FAA">
                <w:rPr>
                  <w:rStyle w:val="Hyperlink"/>
                  <w:spacing w:val="-6"/>
                </w:rPr>
                <w:t xml:space="preserve"> </w:t>
              </w:r>
              <w:r w:rsidRPr="00540FAA">
                <w:rPr>
                  <w:rStyle w:val="Hyperlink"/>
                </w:rPr>
                <w:t>Scholar</w:t>
              </w:r>
              <w:r w:rsidRPr="00540FAA">
                <w:rPr>
                  <w:rStyle w:val="Hyperlink"/>
                  <w:spacing w:val="-7"/>
                </w:rPr>
                <w:t xml:space="preserve"> </w:t>
              </w:r>
              <w:r w:rsidRPr="00540FAA">
                <w:rPr>
                  <w:rStyle w:val="Hyperlink"/>
                </w:rPr>
                <w:t>Services.</w:t>
              </w:r>
            </w:hyperlink>
            <w:r w:rsidRPr="00540FAA">
              <w:rPr>
                <w:spacing w:val="-9"/>
              </w:rPr>
              <w:t xml:space="preserve"> </w:t>
            </w:r>
          </w:p>
          <w:p w14:paraId="2751EA90" w14:textId="52F6879D" w:rsidR="00121D92" w:rsidRDefault="00121D92" w:rsidP="00121D9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Remind Department Administrators: </w:t>
            </w:r>
          </w:p>
          <w:p w14:paraId="09FB0E60" w14:textId="452C51D8" w:rsidR="00540FAA" w:rsidRPr="00BA2B94" w:rsidRDefault="00121D92" w:rsidP="00540FAA">
            <w:pPr>
              <w:pStyle w:val="ListParagraph"/>
              <w:numPr>
                <w:ilvl w:val="0"/>
                <w:numId w:val="37"/>
              </w:numPr>
            </w:pPr>
            <w:r>
              <w:t xml:space="preserve">Purchase IT equipment; provide MFK for transition payment; start IT system access process (including MAUI), determine office assignment/keys/building </w:t>
            </w:r>
            <w:r w:rsidR="00516CA3">
              <w:t>access, request</w:t>
            </w:r>
            <w:r>
              <w:t xml:space="preserve"> Skype number; email new faculty </w:t>
            </w:r>
            <w:r w:rsidR="002A4DCC">
              <w:t xml:space="preserve">or staff member </w:t>
            </w:r>
            <w:r>
              <w:t>with link to the Human Subjects Office “</w:t>
            </w:r>
            <w:hyperlink r:id="rId15" w:history="1">
              <w:r w:rsidRPr="000D6F22">
                <w:rPr>
                  <w:rStyle w:val="Hyperlink"/>
                </w:rPr>
                <w:t xml:space="preserve">New Faculty/Staff Research </w:t>
              </w:r>
              <w:r>
                <w:rPr>
                  <w:rStyle w:val="Hyperlink"/>
                </w:rPr>
                <w:t>N</w:t>
              </w:r>
              <w:r w:rsidRPr="000D6F22">
                <w:rPr>
                  <w:rStyle w:val="Hyperlink"/>
                </w:rPr>
                <w:t>avigation Tool</w:t>
              </w:r>
            </w:hyperlink>
            <w:r>
              <w:t xml:space="preserve">” asking them to complete the survey and cc: HSO.  </w:t>
            </w:r>
          </w:p>
        </w:tc>
      </w:tr>
    </w:tbl>
    <w:p w14:paraId="189B4209" w14:textId="77777777" w:rsidR="00C8784D" w:rsidRDefault="00C8784D" w:rsidP="00C8784D">
      <w:pPr>
        <w:pStyle w:val="Heading2"/>
      </w:pPr>
      <w:r w:rsidRPr="00C8784D">
        <w:t>FIRST DAY</w:t>
      </w:r>
      <w:r w:rsidR="001C24CD">
        <w:tab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05404F" w:rsidRPr="001C105B" w14:paraId="665156A7" w14:textId="77777777" w:rsidTr="00D45289">
        <w:tc>
          <w:tcPr>
            <w:tcW w:w="2500" w:type="pct"/>
            <w:vAlign w:val="center"/>
          </w:tcPr>
          <w:p w14:paraId="3142E99C" w14:textId="7276D048" w:rsidR="00052913" w:rsidRPr="001C105B" w:rsidRDefault="00052913" w:rsidP="0093155D">
            <w:pPr>
              <w:rPr>
                <w:b/>
                <w:bCs/>
              </w:rPr>
            </w:pPr>
            <w:bookmarkStart w:id="0" w:name="_Hlk121924335"/>
            <w:r w:rsidRPr="001C105B">
              <w:rPr>
                <w:b/>
                <w:bCs/>
              </w:rPr>
              <w:t>HUMAN RESOURCES:</w:t>
            </w:r>
          </w:p>
        </w:tc>
        <w:tc>
          <w:tcPr>
            <w:tcW w:w="2500" w:type="pct"/>
          </w:tcPr>
          <w:p w14:paraId="6F08DCBC" w14:textId="77777777" w:rsidR="00052913" w:rsidRPr="001C105B" w:rsidRDefault="00052913" w:rsidP="001C24CD">
            <w:pPr>
              <w:rPr>
                <w:b/>
                <w:bCs/>
              </w:rPr>
            </w:pPr>
          </w:p>
        </w:tc>
      </w:tr>
      <w:bookmarkStart w:id="1" w:name="Check1"/>
      <w:bookmarkStart w:id="2" w:name="_Hlk121922745"/>
      <w:tr w:rsidR="000507EA" w14:paraId="7E18F822" w14:textId="77777777" w:rsidTr="00D45289">
        <w:tc>
          <w:tcPr>
            <w:tcW w:w="2500" w:type="pct"/>
            <w:vAlign w:val="center"/>
          </w:tcPr>
          <w:p w14:paraId="17411FA0" w14:textId="371513C5" w:rsidR="001C24CD" w:rsidRDefault="001C24CD" w:rsidP="0093155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bookmarkEnd w:id="1"/>
            <w:r w:rsidRPr="001901D4">
              <w:t xml:space="preserve">Provide employee with </w:t>
            </w:r>
            <w:r>
              <w:t xml:space="preserve">link to </w:t>
            </w:r>
            <w:hyperlink r:id="rId16" w:history="1">
              <w:r w:rsidRPr="003567EA">
                <w:rPr>
                  <w:rStyle w:val="Hyperlink"/>
                </w:rPr>
                <w:t>CPH Faculty Handbook</w:t>
              </w:r>
            </w:hyperlink>
            <w:r>
              <w:t xml:space="preserve"> </w:t>
            </w:r>
            <w:r w:rsidR="00501AC1">
              <w:t>(Faculty)</w:t>
            </w:r>
          </w:p>
          <w:p w14:paraId="1A029B64" w14:textId="069725F3" w:rsidR="001C24CD" w:rsidRDefault="001C24CD" w:rsidP="003567E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</w:t>
            </w:r>
            <w:hyperlink r:id="rId17" w:history="1">
              <w:r w:rsidRPr="003567EA">
                <w:rPr>
                  <w:rStyle w:val="Hyperlink"/>
                </w:rPr>
                <w:t>University of Iowa Faculty Handbook</w:t>
              </w:r>
            </w:hyperlink>
            <w:r w:rsidR="00890AEE">
              <w:rPr>
                <w:rStyle w:val="Hyperlink"/>
              </w:rPr>
              <w:t xml:space="preserve"> (Faculty)</w:t>
            </w:r>
            <w:r>
              <w:t xml:space="preserve"> </w:t>
            </w:r>
          </w:p>
          <w:p w14:paraId="3506BA17" w14:textId="6F4B495F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052913">
              <w:t>Rate of pay/monthly distribution amount</w:t>
            </w:r>
          </w:p>
          <w:p w14:paraId="5E1DD2F4" w14:textId="499EC4EF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052913">
              <w:t>Direct Deposit (pay, spending acct, travel)</w:t>
            </w:r>
          </w:p>
          <w:p w14:paraId="3932C93C" w14:textId="19F25850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052913">
              <w:t xml:space="preserve">Insurance start date/UI orientation </w:t>
            </w:r>
          </w:p>
          <w:p w14:paraId="6C5EE088" w14:textId="22C41AD0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18" w:history="1">
              <w:r w:rsidR="00052913" w:rsidRPr="00CE70E5">
                <w:rPr>
                  <w:rStyle w:val="Hyperlink"/>
                </w:rPr>
                <w:t>Spending Accounts</w:t>
              </w:r>
            </w:hyperlink>
            <w:r w:rsidR="00052913">
              <w:t xml:space="preserve"> process/insurance cards </w:t>
            </w:r>
          </w:p>
          <w:p w14:paraId="0ED8A42A" w14:textId="79C2CACD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19" w:history="1">
              <w:r w:rsidR="00052913" w:rsidRPr="00B62F90">
                <w:rPr>
                  <w:rStyle w:val="Hyperlink"/>
                </w:rPr>
                <w:t>Vacation and sick leave</w:t>
              </w:r>
            </w:hyperlink>
            <w:r w:rsidR="00052913">
              <w:t xml:space="preserve"> (conversion, accruals, absence request, recording/submitting) </w:t>
            </w:r>
          </w:p>
          <w:p w14:paraId="281EA252" w14:textId="3E9993E4" w:rsidR="00052913" w:rsidRPr="00A30F2D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20" w:history="1">
              <w:r w:rsidR="00052913" w:rsidRPr="00A127A3">
                <w:rPr>
                  <w:rStyle w:val="Hyperlink"/>
                </w:rPr>
                <w:t>Holidays</w:t>
              </w:r>
            </w:hyperlink>
          </w:p>
          <w:p w14:paraId="27A497BE" w14:textId="233AF09C" w:rsidR="00052913" w:rsidRPr="00A30F2D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21" w:history="1">
              <w:r w:rsidR="00052913" w:rsidRPr="00A127A3">
                <w:rPr>
                  <w:rStyle w:val="Hyperlink"/>
                </w:rPr>
                <w:t>FMLA</w:t>
              </w:r>
            </w:hyperlink>
            <w:r w:rsidR="00052913" w:rsidRPr="00A30F2D">
              <w:t>/leaves of absence</w:t>
            </w:r>
            <w:r w:rsidR="00052913">
              <w:t>/jury duty/</w:t>
            </w:r>
            <w:hyperlink r:id="rId22" w:history="1">
              <w:r w:rsidR="00052913" w:rsidRPr="00A127A3">
                <w:rPr>
                  <w:rStyle w:val="Hyperlink"/>
                </w:rPr>
                <w:t>FCL</w:t>
              </w:r>
            </w:hyperlink>
          </w:p>
          <w:p w14:paraId="705E2372" w14:textId="49A65F04" w:rsidR="00052913" w:rsidRDefault="00272B43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CE15B9">
              <w:t xml:space="preserve"> </w:t>
            </w:r>
            <w:r w:rsidR="00052913">
              <w:t xml:space="preserve">E-personnel file </w:t>
            </w:r>
          </w:p>
          <w:p w14:paraId="350DFC41" w14:textId="2CBA9900" w:rsidR="000507EA" w:rsidRDefault="00CE15B9" w:rsidP="00CE15B9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23" w:history="1">
              <w:r w:rsidR="000507EA" w:rsidRPr="008D67FE">
                <w:rPr>
                  <w:rStyle w:val="Hyperlink"/>
                </w:rPr>
                <w:t>Prohibition on Giving &amp; Receiving Gifts</w:t>
              </w:r>
            </w:hyperlink>
          </w:p>
          <w:p w14:paraId="0D8C6241" w14:textId="73203238" w:rsidR="001A5A7A" w:rsidRDefault="00CA5894" w:rsidP="00CE15B9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Intro to </w:t>
            </w:r>
            <w:hyperlink r:id="rId24" w:history="1">
              <w:r w:rsidRPr="003F0200">
                <w:rPr>
                  <w:rStyle w:val="Hyperlink"/>
                </w:rPr>
                <w:t>UI Self Service</w:t>
              </w:r>
            </w:hyperlink>
            <w:r w:rsidR="00586A61">
              <w:rPr>
                <w:rStyle w:val="Hyperlink"/>
              </w:rPr>
              <w:t xml:space="preserve"> (ESS)</w:t>
            </w:r>
          </w:p>
          <w:p w14:paraId="1E993FE5" w14:textId="1D19F9AD" w:rsidR="000507EA" w:rsidRDefault="00610B7F" w:rsidP="008C521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Review </w:t>
            </w:r>
            <w:r>
              <w:t>HR Website</w:t>
            </w:r>
          </w:p>
          <w:p w14:paraId="571244BB" w14:textId="251AE725" w:rsidR="008C5214" w:rsidRDefault="008C5214" w:rsidP="00A870CE">
            <w:pPr>
              <w:tabs>
                <w:tab w:val="left" w:pos="542"/>
              </w:tabs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25" w:history="1">
              <w:r w:rsidRPr="00CE70E5">
                <w:rPr>
                  <w:rStyle w:val="Hyperlink"/>
                </w:rPr>
                <w:t>Classrooms</w:t>
              </w:r>
            </w:hyperlink>
            <w:r>
              <w:rPr>
                <w:rStyle w:val="Hyperlink"/>
              </w:rPr>
              <w:t xml:space="preserve">; </w:t>
            </w:r>
            <w:hyperlink r:id="rId26" w:history="1">
              <w:r w:rsidRPr="00E9590B">
                <w:rPr>
                  <w:rStyle w:val="Hyperlink"/>
                </w:rPr>
                <w:t xml:space="preserve">Shared meeting </w:t>
              </w:r>
              <w:r>
                <w:rPr>
                  <w:rStyle w:val="Hyperlink"/>
                </w:rPr>
                <w:t>s</w:t>
              </w:r>
              <w:r w:rsidRPr="00E9590B">
                <w:rPr>
                  <w:rStyle w:val="Hyperlink"/>
                </w:rPr>
                <w:t>paces</w:t>
              </w:r>
            </w:hyperlink>
          </w:p>
          <w:p w14:paraId="367F9D2E" w14:textId="548651E6" w:rsidR="00BB4D14" w:rsidRDefault="00BB4D14" w:rsidP="00BB4D1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27" w:history="1">
              <w:r w:rsidRPr="00034411">
                <w:rPr>
                  <w:rStyle w:val="Hyperlink"/>
                </w:rPr>
                <w:t>Employee Discount Program</w:t>
              </w:r>
            </w:hyperlink>
            <w:r>
              <w:t xml:space="preserve"> </w:t>
            </w:r>
          </w:p>
          <w:p w14:paraId="14224B7D" w14:textId="60BBFCB6" w:rsidR="00512D4B" w:rsidRDefault="009E5E83" w:rsidP="00A870CE">
            <w:pPr>
              <w:tabs>
                <w:tab w:val="left" w:pos="542"/>
              </w:tabs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28" w:history="1">
              <w:r w:rsidRPr="00607C02">
                <w:rPr>
                  <w:rStyle w:val="Hyperlink"/>
                </w:rPr>
                <w:t>Adoption</w:t>
              </w:r>
            </w:hyperlink>
            <w:r>
              <w:t xml:space="preserve"> assistance </w:t>
            </w:r>
          </w:p>
          <w:p w14:paraId="64AE67E0" w14:textId="07369302" w:rsidR="00481D51" w:rsidRPr="0051338B" w:rsidRDefault="00481D51" w:rsidP="00481D51">
            <w:pPr>
              <w:rPr>
                <w:highlight w:val="yellow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Pr="00481D51">
              <w:t>Postdocs: 15 working days of paid leave and 18 working days</w:t>
            </w:r>
            <w:r w:rsidRPr="00481D51">
              <w:rPr>
                <w:spacing w:val="-6"/>
              </w:rPr>
              <w:t xml:space="preserve"> </w:t>
            </w:r>
            <w:r w:rsidRPr="00481D51">
              <w:t>of</w:t>
            </w:r>
            <w:r w:rsidRPr="00481D51">
              <w:rPr>
                <w:spacing w:val="-5"/>
              </w:rPr>
              <w:t xml:space="preserve"> </w:t>
            </w:r>
            <w:r w:rsidRPr="00481D51">
              <w:t>sick</w:t>
            </w:r>
            <w:r w:rsidRPr="00481D51">
              <w:rPr>
                <w:spacing w:val="-6"/>
              </w:rPr>
              <w:t xml:space="preserve"> </w:t>
            </w:r>
            <w:r w:rsidRPr="00481D51">
              <w:t>leave</w:t>
            </w:r>
            <w:r w:rsidRPr="00481D51">
              <w:rPr>
                <w:spacing w:val="-4"/>
              </w:rPr>
              <w:t xml:space="preserve"> </w:t>
            </w:r>
            <w:r w:rsidRPr="00481D51">
              <w:t>per</w:t>
            </w:r>
            <w:r w:rsidRPr="00481D51">
              <w:rPr>
                <w:spacing w:val="-5"/>
              </w:rPr>
              <w:t xml:space="preserve"> </w:t>
            </w:r>
            <w:r w:rsidRPr="00481D51">
              <w:t>year.</w:t>
            </w:r>
            <w:r w:rsidRPr="00481D51">
              <w:rPr>
                <w:spacing w:val="-7"/>
              </w:rPr>
              <w:t xml:space="preserve"> </w:t>
            </w:r>
            <w:r w:rsidRPr="00481D51">
              <w:t>The</w:t>
            </w:r>
            <w:r w:rsidRPr="00481D51">
              <w:rPr>
                <w:spacing w:val="-4"/>
              </w:rPr>
              <w:t xml:space="preserve"> </w:t>
            </w:r>
            <w:r w:rsidRPr="00481D51">
              <w:t>agency</w:t>
            </w:r>
            <w:r w:rsidRPr="00481D51">
              <w:rPr>
                <w:spacing w:val="-4"/>
              </w:rPr>
              <w:t xml:space="preserve"> </w:t>
            </w:r>
            <w:r w:rsidRPr="00481D51">
              <w:t>(e.g., NIH) supporting a Postdoctoral Fellow may have</w:t>
            </w:r>
            <w:r w:rsidRPr="00481D51">
              <w:rPr>
                <w:spacing w:val="-1"/>
              </w:rPr>
              <w:t xml:space="preserve"> </w:t>
            </w:r>
            <w:r w:rsidRPr="00481D51">
              <w:t>different</w:t>
            </w:r>
            <w:r w:rsidRPr="00481D51">
              <w:rPr>
                <w:spacing w:val="-1"/>
              </w:rPr>
              <w:t xml:space="preserve"> </w:t>
            </w:r>
            <w:r w:rsidRPr="00481D51">
              <w:t>requirements.</w:t>
            </w:r>
            <w:r w:rsidRPr="00481D51">
              <w:rPr>
                <w:spacing w:val="-2"/>
              </w:rPr>
              <w:t xml:space="preserve"> </w:t>
            </w:r>
            <w:r w:rsidRPr="00481D51">
              <w:t>Time</w:t>
            </w:r>
            <w:r w:rsidRPr="00481D51">
              <w:rPr>
                <w:spacing w:val="-4"/>
              </w:rPr>
              <w:t xml:space="preserve"> </w:t>
            </w:r>
            <w:r w:rsidRPr="00481D51">
              <w:t>off</w:t>
            </w:r>
            <w:r w:rsidRPr="00481D51">
              <w:rPr>
                <w:spacing w:val="-2"/>
              </w:rPr>
              <w:t xml:space="preserve"> </w:t>
            </w:r>
            <w:r w:rsidRPr="00481D51">
              <w:t>is</w:t>
            </w:r>
            <w:r w:rsidRPr="00481D51">
              <w:rPr>
                <w:spacing w:val="-2"/>
              </w:rPr>
              <w:t xml:space="preserve"> </w:t>
            </w:r>
            <w:r w:rsidRPr="00481D51">
              <w:t>not documented in ESS and should instead be arranged with the supervisor.</w:t>
            </w:r>
          </w:p>
          <w:p w14:paraId="29DBCE5B" w14:textId="783ED722" w:rsidR="00481D51" w:rsidRDefault="00481D51" w:rsidP="00481D51">
            <w:pPr>
              <w:tabs>
                <w:tab w:val="left" w:pos="542"/>
              </w:tabs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Family Services/</w:t>
            </w:r>
            <w:hyperlink r:id="rId29" w:history="1">
              <w:r w:rsidRPr="00481D51">
                <w:rPr>
                  <w:rStyle w:val="Hyperlink"/>
                </w:rPr>
                <w:t xml:space="preserve">Caretaking </w:t>
              </w:r>
            </w:hyperlink>
            <w:r>
              <w:t xml:space="preserve">fund (Faculty and Postdocs) </w:t>
            </w:r>
          </w:p>
          <w:p w14:paraId="5B06D5C2" w14:textId="77777777" w:rsidR="00481D51" w:rsidRDefault="00481D51" w:rsidP="008C5214"/>
          <w:p w14:paraId="3A293F7F" w14:textId="5425B3E9" w:rsidR="00052913" w:rsidRPr="00CE15B9" w:rsidRDefault="00052913" w:rsidP="00A870CE">
            <w:pPr>
              <w:rPr>
                <w:b/>
                <w:bCs/>
              </w:rPr>
            </w:pPr>
            <w:r w:rsidRPr="00CE15B9">
              <w:rPr>
                <w:b/>
                <w:bCs/>
              </w:rPr>
              <w:lastRenderedPageBreak/>
              <w:t>RES</w:t>
            </w:r>
            <w:r w:rsidR="004B07C4" w:rsidRPr="00CE15B9">
              <w:rPr>
                <w:b/>
                <w:bCs/>
              </w:rPr>
              <w:t>EARCH ADMINISTRATION:</w:t>
            </w:r>
            <w:r w:rsidR="00C9245B">
              <w:rPr>
                <w:rStyle w:val="Hyperlink"/>
                <w:b/>
                <w:bCs/>
                <w:color w:val="auto"/>
                <w:u w:val="none"/>
              </w:rPr>
              <w:t xml:space="preserve"> (more information to follow</w:t>
            </w:r>
            <w:r w:rsidR="00C9245B" w:rsidRPr="00C9245B">
              <w:rPr>
                <w:rStyle w:val="Hyperlink"/>
                <w:b/>
                <w:bCs/>
                <w:color w:val="auto"/>
                <w:u w:val="none"/>
              </w:rPr>
              <w:t xml:space="preserve"> in formal orientation for faculty):</w:t>
            </w:r>
          </w:p>
          <w:p w14:paraId="5B75ACFF" w14:textId="452B2E32" w:rsidR="00052913" w:rsidRDefault="00CE15B9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0" w:history="1">
              <w:r w:rsidR="00052913" w:rsidRPr="00284331">
                <w:rPr>
                  <w:rStyle w:val="Hyperlink"/>
                </w:rPr>
                <w:t>Policies Governing Research</w:t>
              </w:r>
            </w:hyperlink>
            <w:r w:rsidR="00052913">
              <w:t xml:space="preserve"> </w:t>
            </w:r>
          </w:p>
          <w:p w14:paraId="43D15E4D" w14:textId="0FC2A688" w:rsidR="00052913" w:rsidRDefault="00CE15B9" w:rsidP="00052913">
            <w:pPr>
              <w:rPr>
                <w:rStyle w:val="Hyperlink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1" w:history="1">
              <w:r w:rsidR="00052913" w:rsidRPr="00392FDD">
                <w:rPr>
                  <w:rStyle w:val="Hyperlink"/>
                </w:rPr>
                <w:t>Research &amp; Economic Development</w:t>
              </w:r>
            </w:hyperlink>
          </w:p>
          <w:p w14:paraId="3A4DA00A" w14:textId="77777777" w:rsidR="00481D51" w:rsidRPr="00481D51" w:rsidRDefault="00481D51" w:rsidP="00481D5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2">
              <w:r w:rsidRPr="00481D51">
                <w:rPr>
                  <w:color w:val="0562C1"/>
                  <w:u w:val="single" w:color="0562C1"/>
                </w:rPr>
                <w:t>Training</w:t>
              </w:r>
              <w:r w:rsidRPr="00481D51"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 w:rsidRPr="00481D51">
                <w:rPr>
                  <w:color w:val="0562C1"/>
                  <w:u w:val="single" w:color="0562C1"/>
                </w:rPr>
                <w:t>in</w:t>
              </w:r>
              <w:r w:rsidRPr="00481D51"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 w:rsidRPr="00481D51">
                <w:rPr>
                  <w:color w:val="0562C1"/>
                  <w:u w:val="single" w:color="0562C1"/>
                </w:rPr>
                <w:t>the</w:t>
              </w:r>
              <w:r w:rsidRPr="00481D51"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 w:rsidRPr="00481D51">
                <w:rPr>
                  <w:color w:val="0562C1"/>
                  <w:u w:val="single" w:color="0562C1"/>
                </w:rPr>
                <w:t>Responsible</w:t>
              </w:r>
              <w:r w:rsidRPr="00481D51"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 w:rsidRPr="00481D51">
                <w:rPr>
                  <w:color w:val="0562C1"/>
                  <w:u w:val="single" w:color="0562C1"/>
                </w:rPr>
                <w:t>Conduct</w:t>
              </w:r>
              <w:r w:rsidRPr="00481D51"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 w:rsidRPr="00481D51">
                <w:rPr>
                  <w:color w:val="0562C1"/>
                  <w:u w:val="single" w:color="0562C1"/>
                </w:rPr>
                <w:t>of</w:t>
              </w:r>
            </w:hyperlink>
            <w:r w:rsidRPr="00481D51">
              <w:rPr>
                <w:color w:val="0562C1"/>
              </w:rPr>
              <w:t xml:space="preserve"> </w:t>
            </w:r>
            <w:hyperlink r:id="rId33">
              <w:r w:rsidRPr="00481D51">
                <w:rPr>
                  <w:color w:val="0562C1"/>
                  <w:spacing w:val="-2"/>
                  <w:u w:val="single" w:color="0562C1"/>
                </w:rPr>
                <w:t>Research</w:t>
              </w:r>
            </w:hyperlink>
          </w:p>
          <w:p w14:paraId="28820CA5" w14:textId="77777777" w:rsidR="00D8327F" w:rsidRDefault="00D8327F" w:rsidP="00052913">
            <w:pPr>
              <w:rPr>
                <w:rStyle w:val="Hyperlink"/>
              </w:rPr>
            </w:pPr>
          </w:p>
          <w:p w14:paraId="3275574B" w14:textId="507610FA" w:rsidR="004B07C4" w:rsidRPr="00C9245B" w:rsidRDefault="004B07C4" w:rsidP="00052913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CE15B9">
              <w:rPr>
                <w:rStyle w:val="Hyperlink"/>
                <w:b/>
                <w:bCs/>
                <w:color w:val="auto"/>
                <w:u w:val="none"/>
              </w:rPr>
              <w:t>FACULTY AFFAIRS</w:t>
            </w:r>
            <w:r w:rsidR="00982E5F">
              <w:rPr>
                <w:rStyle w:val="Hyperlink"/>
                <w:b/>
                <w:bCs/>
                <w:color w:val="auto"/>
                <w:u w:val="none"/>
              </w:rPr>
              <w:t xml:space="preserve"> (more information </w:t>
            </w:r>
            <w:r w:rsidR="00377461">
              <w:rPr>
                <w:rStyle w:val="Hyperlink"/>
                <w:b/>
                <w:bCs/>
                <w:color w:val="auto"/>
                <w:u w:val="none"/>
              </w:rPr>
              <w:t>to follow</w:t>
            </w:r>
            <w:r w:rsidR="00C9245B" w:rsidRPr="00C9245B">
              <w:rPr>
                <w:rStyle w:val="Hyperlink"/>
                <w:b/>
                <w:bCs/>
                <w:color w:val="auto"/>
                <w:u w:val="none"/>
              </w:rPr>
              <w:t xml:space="preserve"> in formal orientation for faculty</w:t>
            </w:r>
            <w:r w:rsidR="00377461" w:rsidRPr="00C9245B">
              <w:rPr>
                <w:rStyle w:val="Hyperlink"/>
                <w:b/>
                <w:bCs/>
                <w:color w:val="auto"/>
                <w:u w:val="none"/>
              </w:rPr>
              <w:t>)</w:t>
            </w:r>
            <w:r w:rsidRPr="00C9245B">
              <w:rPr>
                <w:rStyle w:val="Hyperlink"/>
                <w:b/>
                <w:bCs/>
                <w:color w:val="auto"/>
                <w:u w:val="none"/>
              </w:rPr>
              <w:t>:</w:t>
            </w:r>
          </w:p>
          <w:p w14:paraId="1D1CF3B3" w14:textId="36184296" w:rsidR="004B07C4" w:rsidRPr="008D67FE" w:rsidRDefault="00CE15B9" w:rsidP="00CE15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4" w:history="1">
              <w:r w:rsidR="004B07C4" w:rsidRPr="007E57B1">
                <w:rPr>
                  <w:rStyle w:val="Hyperlink"/>
                </w:rPr>
                <w:t>Probationary Faculty Extensions</w:t>
              </w:r>
            </w:hyperlink>
            <w:r w:rsidR="004B07C4">
              <w:t xml:space="preserve"> – </w:t>
            </w:r>
            <w:r w:rsidR="004B07C4" w:rsidRPr="00CE15B9">
              <w:rPr>
                <w:sz w:val="16"/>
                <w:szCs w:val="16"/>
              </w:rPr>
              <w:t>10.1.a.(4e)</w:t>
            </w:r>
          </w:p>
          <w:p w14:paraId="629AD054" w14:textId="240A4B3D" w:rsidR="004B07C4" w:rsidRPr="00CE15B9" w:rsidRDefault="00CE15B9" w:rsidP="00CE15B9">
            <w:pPr>
              <w:rPr>
                <w:rStyle w:val="Hyperlink"/>
                <w:color w:val="auto"/>
                <w:u w:val="non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5" w:history="1">
              <w:r w:rsidR="004B07C4" w:rsidRPr="00284331">
                <w:rPr>
                  <w:rStyle w:val="Hyperlink"/>
                </w:rPr>
                <w:t>Faculty Governance</w:t>
              </w:r>
            </w:hyperlink>
          </w:p>
          <w:p w14:paraId="4C74E7AE" w14:textId="705EA940" w:rsidR="00CE15B9" w:rsidRDefault="00CE15B9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36" w:history="1">
              <w:r w:rsidRPr="00695E07">
                <w:rPr>
                  <w:rStyle w:val="Hyperlink"/>
                </w:rPr>
                <w:t>UI Tenure &amp; Promotion Procedures</w:t>
              </w:r>
            </w:hyperlink>
          </w:p>
          <w:p w14:paraId="68371E53" w14:textId="3BE8E324" w:rsidR="004B07C4" w:rsidRPr="009D6C7F" w:rsidRDefault="004B07C4" w:rsidP="00CE15B9">
            <w:pPr>
              <w:pStyle w:val="ListParagraph"/>
              <w:numPr>
                <w:ilvl w:val="0"/>
                <w:numId w:val="0"/>
              </w:numPr>
              <w:ind w:left="902"/>
              <w:rPr>
                <w:b/>
                <w:bCs/>
              </w:rPr>
            </w:pPr>
          </w:p>
          <w:p w14:paraId="30F90220" w14:textId="452543E7" w:rsidR="00052913" w:rsidRPr="009D6C7F" w:rsidRDefault="000507EA" w:rsidP="003567EA">
            <w:pPr>
              <w:rPr>
                <w:b/>
                <w:bCs/>
              </w:rPr>
            </w:pPr>
            <w:r w:rsidRPr="009D6C7F">
              <w:rPr>
                <w:b/>
                <w:bCs/>
              </w:rPr>
              <w:t>DEPARTMENT ADMINISTRATOR:</w:t>
            </w:r>
          </w:p>
          <w:p w14:paraId="41AAC996" w14:textId="01D531B1" w:rsidR="000507EA" w:rsidRDefault="009D6C7F" w:rsidP="003567E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0507EA">
              <w:rPr>
                <w:rStyle w:val="Hyperlink"/>
              </w:rPr>
              <w:t xml:space="preserve">Cash </w:t>
            </w:r>
            <w:hyperlink r:id="rId37" w:history="1">
              <w:r w:rsidR="000507EA" w:rsidRPr="003314B2">
                <w:rPr>
                  <w:rStyle w:val="Hyperlink"/>
                </w:rPr>
                <w:t>Handling</w:t>
              </w:r>
            </w:hyperlink>
          </w:p>
          <w:p w14:paraId="3866F420" w14:textId="3143AF89" w:rsidR="00052913" w:rsidRPr="00BA2B94" w:rsidRDefault="009D6C7F" w:rsidP="00CC716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C5064B" w:rsidRPr="001901D4">
              <w:t>Purchase requests</w:t>
            </w:r>
          </w:p>
        </w:tc>
        <w:tc>
          <w:tcPr>
            <w:tcW w:w="2500" w:type="pct"/>
          </w:tcPr>
          <w:p w14:paraId="60B02F8A" w14:textId="77777777" w:rsidR="001C24CD" w:rsidRDefault="001C24CD" w:rsidP="001C24CD">
            <w: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38" w:history="1">
              <w:r w:rsidRPr="003567EA">
                <w:rPr>
                  <w:rStyle w:val="Hyperlink"/>
                </w:rPr>
                <w:t>CPH Strategic Plan</w:t>
              </w:r>
            </w:hyperlink>
          </w:p>
          <w:p w14:paraId="62E8840C" w14:textId="77777777" w:rsidR="001C24CD" w:rsidRDefault="001C24CD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39" w:history="1">
              <w:r w:rsidRPr="003567EA">
                <w:rPr>
                  <w:rStyle w:val="Hyperlink"/>
                </w:rPr>
                <w:t>CPH Faculty/Staff</w:t>
              </w:r>
            </w:hyperlink>
            <w:r>
              <w:t xml:space="preserve"> webpage</w:t>
            </w:r>
          </w:p>
          <w:p w14:paraId="22696A5F" w14:textId="3D30BD34" w:rsidR="000D6F22" w:rsidRDefault="000D6F22" w:rsidP="000D6F2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Provide employee with </w:t>
            </w:r>
            <w:r>
              <w:t xml:space="preserve">link to the </w:t>
            </w:r>
            <w:hyperlink r:id="rId40" w:history="1">
              <w:r w:rsidRPr="000D6F22">
                <w:rPr>
                  <w:rStyle w:val="Hyperlink"/>
                </w:rPr>
                <w:t>Researcher Handbook</w:t>
              </w:r>
            </w:hyperlink>
          </w:p>
          <w:p w14:paraId="5F4A92E8" w14:textId="75007FFC" w:rsidR="000D6F22" w:rsidRDefault="00272B43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A724A1">
              <w:t>Work arrangement forms for hybrid</w:t>
            </w:r>
            <w:r w:rsidR="00CC188D">
              <w:t>/remote (Staff</w:t>
            </w:r>
            <w:r w:rsidR="007D47CA">
              <w:t>)</w:t>
            </w:r>
          </w:p>
          <w:p w14:paraId="3FC42845" w14:textId="293E5BC3" w:rsidR="008345B8" w:rsidRDefault="00272B43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8345B8" w:rsidRPr="001901D4">
              <w:t xml:space="preserve">Provide employee with </w:t>
            </w:r>
            <w:r w:rsidR="008345B8">
              <w:t>copy of position description. (Staff)</w:t>
            </w:r>
          </w:p>
          <w:p w14:paraId="499237BE" w14:textId="7FE3C4BB" w:rsidR="00E8107C" w:rsidRDefault="00272B43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E8107C">
              <w:t>Performance review process</w:t>
            </w:r>
            <w:r w:rsidR="000B79AB">
              <w:t xml:space="preserve"> (Staff)</w:t>
            </w:r>
          </w:p>
          <w:p w14:paraId="0B5C511C" w14:textId="696ED991" w:rsidR="007F1ADD" w:rsidRDefault="00272B43" w:rsidP="001C24C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r w:rsidR="007F1ADD">
              <w:t>Staff Council</w:t>
            </w:r>
            <w:r w:rsidR="00E122EA">
              <w:t xml:space="preserve"> </w:t>
            </w:r>
            <w:r w:rsidR="001737E3">
              <w:t>information/</w:t>
            </w:r>
            <w:r w:rsidR="00E122EA">
              <w:t>SEG Groups</w:t>
            </w:r>
            <w:r w:rsidR="001737E3">
              <w:t>/website (Staff)</w:t>
            </w:r>
          </w:p>
          <w:p w14:paraId="3D02EA21" w14:textId="7E52DEFA" w:rsidR="00272B43" w:rsidRPr="00073776" w:rsidRDefault="00272B43" w:rsidP="00073776">
            <w:pPr>
              <w:rPr>
                <w:rStyle w:val="Hyperlink"/>
                <w:color w:val="auto"/>
                <w:u w:val="none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CE15B9">
              <w:t xml:space="preserve"> </w:t>
            </w:r>
            <w:hyperlink r:id="rId41" w:history="1">
              <w:r>
                <w:rPr>
                  <w:rStyle w:val="Hyperlink"/>
                </w:rPr>
                <w:t>University O</w:t>
              </w:r>
              <w:r w:rsidRPr="00284331">
                <w:rPr>
                  <w:rStyle w:val="Hyperlink"/>
                </w:rPr>
                <w:t>perations Manual</w:t>
              </w:r>
            </w:hyperlink>
          </w:p>
          <w:p w14:paraId="62471683" w14:textId="6442A51A" w:rsidR="00073776" w:rsidRPr="00A30F2D" w:rsidRDefault="00272B43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CE15B9">
              <w:t xml:space="preserve"> </w:t>
            </w:r>
            <w:hyperlink r:id="rId42" w:history="1">
              <w:r w:rsidR="00073776" w:rsidRPr="00695E07">
                <w:rPr>
                  <w:rStyle w:val="Hyperlink"/>
                </w:rPr>
                <w:t>Anti-harassment</w:t>
              </w:r>
            </w:hyperlink>
            <w:r w:rsidR="00481D51">
              <w:rPr>
                <w:rStyle w:val="Hyperlink"/>
              </w:rPr>
              <w:t xml:space="preserve"> and </w:t>
            </w:r>
            <w:hyperlink r:id="rId43" w:history="1">
              <w:r w:rsidR="00481D51" w:rsidRPr="00481D51">
                <w:rPr>
                  <w:rStyle w:val="Hyperlink"/>
                </w:rPr>
                <w:t>Violence</w:t>
              </w:r>
            </w:hyperlink>
          </w:p>
          <w:p w14:paraId="683DC66B" w14:textId="6F280206" w:rsidR="00CE15B9" w:rsidRDefault="00272B43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CE15B9">
              <w:t xml:space="preserve"> </w:t>
            </w:r>
            <w:hyperlink r:id="rId44" w:history="1">
              <w:r w:rsidR="00CE15B9" w:rsidRPr="00695E07">
                <w:rPr>
                  <w:rStyle w:val="Hyperlink"/>
                </w:rPr>
                <w:t xml:space="preserve">Drug Free </w:t>
              </w:r>
              <w:r w:rsidR="00CE15B9">
                <w:rPr>
                  <w:rStyle w:val="Hyperlink"/>
                </w:rPr>
                <w:t>Environment</w:t>
              </w:r>
            </w:hyperlink>
          </w:p>
          <w:p w14:paraId="33D1AF61" w14:textId="5BDBE58E" w:rsidR="00CE15B9" w:rsidRDefault="00272B43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CE15B9">
              <w:t xml:space="preserve"> </w:t>
            </w:r>
            <w:hyperlink r:id="rId45" w:history="1">
              <w:r w:rsidR="00CE15B9" w:rsidRPr="00392FDD">
                <w:rPr>
                  <w:rStyle w:val="Hyperlink"/>
                </w:rPr>
                <w:t>Political Activity Guidelines</w:t>
              </w:r>
            </w:hyperlink>
          </w:p>
          <w:p w14:paraId="3623460F" w14:textId="678A1C0B" w:rsidR="00272B43" w:rsidRDefault="00CE15B9" w:rsidP="00272B4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46" w:history="1">
              <w:r w:rsidRPr="009D6C7F">
                <w:rPr>
                  <w:rStyle w:val="Hyperlink"/>
                </w:rPr>
                <w:t xml:space="preserve">Free Speech at Iowa </w:t>
              </w:r>
            </w:hyperlink>
          </w:p>
          <w:p w14:paraId="6CBE3447" w14:textId="02243F07" w:rsidR="005E23DA" w:rsidRDefault="005E23DA" w:rsidP="005E23D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University</w:t>
            </w:r>
            <w:r w:rsidRPr="001901D4">
              <w:t xml:space="preserve"> </w:t>
            </w:r>
            <w:hyperlink r:id="rId47" w:history="1">
              <w:r w:rsidRPr="003E0BF9">
                <w:rPr>
                  <w:color w:val="0000FF" w:themeColor="hyperlink"/>
                  <w:u w:val="single"/>
                </w:rPr>
                <w:t>ID card</w:t>
              </w:r>
            </w:hyperlink>
          </w:p>
          <w:p w14:paraId="4BD23495" w14:textId="02A45EEE" w:rsidR="00610B7F" w:rsidRDefault="00610B7F" w:rsidP="00610B7F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Review Facilities Website</w:t>
            </w:r>
            <w:r w:rsidR="00516CA3">
              <w:t xml:space="preserve">, CPHB emergency </w:t>
            </w:r>
            <w:r w:rsidRPr="00516CA3">
              <w:t>plan</w:t>
            </w:r>
          </w:p>
          <w:p w14:paraId="3D4B7723" w14:textId="219D1FB6" w:rsidR="00610B7F" w:rsidRDefault="00610B7F" w:rsidP="00610B7F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Hawk Alert system</w:t>
            </w:r>
          </w:p>
          <w:p w14:paraId="4B2912F8" w14:textId="7F600FB2" w:rsidR="000A2450" w:rsidRDefault="000A2450" w:rsidP="000A2450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48" w:history="1">
              <w:r w:rsidRPr="00807507">
                <w:rPr>
                  <w:rStyle w:val="Hyperlink"/>
                </w:rPr>
                <w:t>Transit</w:t>
              </w:r>
            </w:hyperlink>
            <w:r>
              <w:t xml:space="preserve"> app</w:t>
            </w:r>
            <w:r w:rsidR="00ED1031">
              <w:t xml:space="preserve"> for bus schedules (Cambus, IC, Coralville, etc.)</w:t>
            </w:r>
            <w:r w:rsidR="00481D51">
              <w:t xml:space="preserve">. Discounted passes for all staff. </w:t>
            </w:r>
          </w:p>
          <w:p w14:paraId="58BDC381" w14:textId="1C14EDF3" w:rsidR="00BB4D14" w:rsidRDefault="00BB4D14" w:rsidP="00BB4D14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034411">
              <w:t xml:space="preserve">Maps:  </w:t>
            </w:r>
            <w:hyperlink r:id="rId49" w:history="1">
              <w:r w:rsidR="000514B5">
                <w:rPr>
                  <w:rStyle w:val="Hyperlink"/>
                </w:rPr>
                <w:t>Parking</w:t>
              </w:r>
            </w:hyperlink>
            <w:r w:rsidR="00034411">
              <w:t xml:space="preserve"> and</w:t>
            </w:r>
            <w:r w:rsidR="000514B5">
              <w:t xml:space="preserve"> </w:t>
            </w:r>
            <w:hyperlink r:id="rId50" w:anchor="!ct/51247?s/" w:history="1">
              <w:r w:rsidR="000514B5" w:rsidRPr="009E5E83">
                <w:rPr>
                  <w:rStyle w:val="Hyperlink"/>
                </w:rPr>
                <w:t>Campus</w:t>
              </w:r>
            </w:hyperlink>
            <w:r w:rsidR="00034411">
              <w:t xml:space="preserve"> </w:t>
            </w:r>
          </w:p>
          <w:p w14:paraId="4E61950A" w14:textId="306E36D6" w:rsidR="00586A61" w:rsidRPr="00586A61" w:rsidRDefault="00586A61" w:rsidP="00586A61">
            <w:pPr>
              <w:rPr>
                <w:b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Postdocs</w:t>
            </w:r>
            <w:r w:rsidRPr="00586A61">
              <w:t xml:space="preserve">: </w:t>
            </w:r>
            <w:hyperlink r:id="rId51">
              <w:r w:rsidRPr="00586A61">
                <w:rPr>
                  <w:color w:val="0562C1"/>
                  <w:u w:val="single" w:color="0562C1"/>
                </w:rPr>
                <w:t>Enroll</w:t>
              </w:r>
              <w:r w:rsidRPr="00586A61"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 w:rsidRPr="00586A61">
                <w:rPr>
                  <w:color w:val="0562C1"/>
                  <w:u w:val="single" w:color="0562C1"/>
                </w:rPr>
                <w:t>in</w:t>
              </w:r>
              <w:r w:rsidRPr="00586A61">
                <w:rPr>
                  <w:color w:val="0562C1"/>
                  <w:spacing w:val="-6"/>
                  <w:u w:val="single" w:color="0562C1"/>
                </w:rPr>
                <w:t xml:space="preserve"> </w:t>
              </w:r>
              <w:r w:rsidRPr="00586A61">
                <w:rPr>
                  <w:color w:val="0562C1"/>
                  <w:u w:val="single" w:color="0562C1"/>
                </w:rPr>
                <w:t>benefits</w:t>
              </w:r>
            </w:hyperlink>
            <w:r w:rsidR="00481D51">
              <w:rPr>
                <w:color w:val="0562C1"/>
                <w:u w:val="single" w:color="0562C1"/>
              </w:rPr>
              <w:t xml:space="preserve">, including </w:t>
            </w:r>
            <w:hyperlink r:id="rId52" w:anchor="mandyops" w:history="1">
              <w:r w:rsidR="00481D51" w:rsidRPr="00481D51">
                <w:rPr>
                  <w:rStyle w:val="Hyperlink"/>
                </w:rPr>
                <w:t>selecting retirement plan</w:t>
              </w:r>
            </w:hyperlink>
            <w:r w:rsidR="00481D51">
              <w:rPr>
                <w:color w:val="0562C1"/>
                <w:u w:val="single" w:color="0562C1"/>
              </w:rPr>
              <w:t>,</w:t>
            </w:r>
            <w:r w:rsidRPr="00586A61">
              <w:rPr>
                <w:color w:val="0562C1"/>
                <w:spacing w:val="-4"/>
              </w:rPr>
              <w:t xml:space="preserve"> </w:t>
            </w:r>
            <w:r w:rsidRPr="00586A61">
              <w:t>through</w:t>
            </w:r>
            <w:r w:rsidRPr="00586A61">
              <w:rPr>
                <w:spacing w:val="-6"/>
              </w:rPr>
              <w:t xml:space="preserve"> </w:t>
            </w:r>
            <w:r w:rsidRPr="00586A61">
              <w:t>ESS</w:t>
            </w:r>
            <w:r w:rsidRPr="00586A61">
              <w:rPr>
                <w:b/>
              </w:rPr>
              <w:t xml:space="preserve"> within the first 30 days of employment.</w:t>
            </w:r>
          </w:p>
          <w:p w14:paraId="7C2D6CF1" w14:textId="52AB2D09" w:rsidR="00481D51" w:rsidRDefault="00481D51" w:rsidP="00481D5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53">
              <w:r>
                <w:rPr>
                  <w:color w:val="0562C1"/>
                  <w:u w:val="single" w:color="0562C1"/>
                </w:rPr>
                <w:t>UI</w:t>
              </w:r>
              <w:r>
                <w:rPr>
                  <w:color w:val="0562C1"/>
                  <w:spacing w:val="-2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>Parking</w:t>
              </w:r>
              <w:r>
                <w:rPr>
                  <w:color w:val="0562C1"/>
                  <w:spacing w:val="-4"/>
                  <w:u w:val="single" w:color="0562C1"/>
                </w:rPr>
                <w:t xml:space="preserve"> </w:t>
              </w:r>
              <w:r>
                <w:rPr>
                  <w:color w:val="0562C1"/>
                  <w:u w:val="single" w:color="0562C1"/>
                </w:rPr>
                <w:t xml:space="preserve">&amp; </w:t>
              </w:r>
              <w:r>
                <w:rPr>
                  <w:color w:val="0562C1"/>
                  <w:spacing w:val="-2"/>
                  <w:u w:val="single" w:color="0562C1"/>
                </w:rPr>
                <w:t>Transportation</w:t>
              </w:r>
            </w:hyperlink>
            <w:r>
              <w:rPr>
                <w:color w:val="0562C1"/>
                <w:spacing w:val="-2"/>
                <w:u w:val="single" w:color="0562C1"/>
              </w:rPr>
              <w:t xml:space="preserve">  note: Postdocs eligible for Hancher, Finkbine and Commuter lots.</w:t>
            </w:r>
          </w:p>
          <w:p w14:paraId="67BED09C" w14:textId="1993036B" w:rsidR="008940C1" w:rsidRPr="008940C1" w:rsidRDefault="008940C1" w:rsidP="008940C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hyperlink r:id="rId54">
              <w:r w:rsidRPr="008940C1">
                <w:rPr>
                  <w:color w:val="0562C1"/>
                  <w:u w:val="single" w:color="0562C1"/>
                </w:rPr>
                <w:t>Office</w:t>
              </w:r>
              <w:r w:rsidRPr="008940C1">
                <w:rPr>
                  <w:color w:val="0562C1"/>
                  <w:spacing w:val="-7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of</w:t>
              </w:r>
              <w:r w:rsidRPr="008940C1"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Postdoctoral</w:t>
              </w:r>
              <w:r w:rsidRPr="008940C1">
                <w:rPr>
                  <w:color w:val="0562C1"/>
                  <w:spacing w:val="-5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Scholars</w:t>
              </w:r>
            </w:hyperlink>
            <w:r w:rsidRPr="008940C1">
              <w:rPr>
                <w:color w:val="0562C1"/>
                <w:spacing w:val="-3"/>
              </w:rPr>
              <w:t xml:space="preserve"> </w:t>
            </w:r>
            <w:r w:rsidRPr="008940C1">
              <w:rPr>
                <w:spacing w:val="-2"/>
              </w:rPr>
              <w:t>Contacts</w:t>
            </w:r>
          </w:p>
          <w:p w14:paraId="476B3BE0" w14:textId="77777777" w:rsidR="008940C1" w:rsidRPr="008940C1" w:rsidRDefault="008940C1" w:rsidP="008940C1">
            <w:r w:rsidRPr="008940C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40C1">
              <w:instrText xml:space="preserve"> FORMCHECKBOX </w:instrText>
            </w:r>
            <w:r w:rsidR="006E7DF4">
              <w:fldChar w:fldCharType="separate"/>
            </w:r>
            <w:r w:rsidRPr="008940C1">
              <w:fldChar w:fldCharType="end"/>
            </w:r>
            <w:r w:rsidRPr="008940C1">
              <w:t xml:space="preserve"> </w:t>
            </w:r>
            <w:hyperlink r:id="rId55">
              <w:r w:rsidRPr="008940C1">
                <w:rPr>
                  <w:color w:val="0562C1"/>
                  <w:u w:val="single" w:color="0562C1"/>
                </w:rPr>
                <w:t>University</w:t>
              </w:r>
              <w:r w:rsidRPr="008940C1">
                <w:rPr>
                  <w:color w:val="0562C1"/>
                  <w:spacing w:val="-9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of</w:t>
              </w:r>
              <w:r w:rsidRPr="008940C1"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Iowa</w:t>
              </w:r>
              <w:r w:rsidRPr="008940C1">
                <w:rPr>
                  <w:color w:val="0562C1"/>
                  <w:spacing w:val="-10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Postdoctoral</w:t>
              </w:r>
              <w:r w:rsidRPr="008940C1">
                <w:rPr>
                  <w:color w:val="0562C1"/>
                  <w:spacing w:val="-8"/>
                  <w:u w:val="single" w:color="0562C1"/>
                </w:rPr>
                <w:t xml:space="preserve"> </w:t>
              </w:r>
              <w:r w:rsidRPr="008940C1">
                <w:rPr>
                  <w:color w:val="0562C1"/>
                  <w:u w:val="single" w:color="0562C1"/>
                </w:rPr>
                <w:t>Association</w:t>
              </w:r>
            </w:hyperlink>
            <w:r w:rsidRPr="008940C1">
              <w:rPr>
                <w:color w:val="0562C1"/>
              </w:rPr>
              <w:t xml:space="preserve"> </w:t>
            </w:r>
            <w:r w:rsidRPr="008940C1">
              <w:rPr>
                <w:spacing w:val="-2"/>
              </w:rPr>
              <w:t>(UIPDA)</w:t>
            </w:r>
          </w:p>
          <w:p w14:paraId="14AA9EFF" w14:textId="77E4EA3F" w:rsidR="00481D51" w:rsidRDefault="00481D51" w:rsidP="00481D51"/>
          <w:p w14:paraId="3CF32C38" w14:textId="109F845E" w:rsidR="00586A61" w:rsidRDefault="00586A61" w:rsidP="00586A61"/>
          <w:p w14:paraId="6ADC6BA7" w14:textId="77777777" w:rsidR="00512D4B" w:rsidRDefault="00512D4B" w:rsidP="000A2450"/>
          <w:p w14:paraId="233BB0DD" w14:textId="57E88B5E" w:rsidR="00CE15B9" w:rsidRPr="00CE15B9" w:rsidRDefault="00CE15B9" w:rsidP="00CE15B9"/>
          <w:p w14:paraId="581FDF46" w14:textId="77777777" w:rsidR="00CE15B9" w:rsidRPr="00CE15B9" w:rsidRDefault="00CE15B9" w:rsidP="00CE15B9"/>
          <w:p w14:paraId="046C8C00" w14:textId="77777777" w:rsidR="00CE15B9" w:rsidRPr="00CE15B9" w:rsidRDefault="00CE15B9" w:rsidP="00CE15B9"/>
          <w:p w14:paraId="60689E10" w14:textId="77777777" w:rsidR="00CE15B9" w:rsidRPr="00CE15B9" w:rsidRDefault="00CE15B9" w:rsidP="00CE15B9"/>
          <w:p w14:paraId="3A76E14D" w14:textId="77777777" w:rsidR="00CE15B9" w:rsidRDefault="00CE15B9" w:rsidP="00CE15B9"/>
          <w:p w14:paraId="55E03E8D" w14:textId="4EA4F481" w:rsidR="00CE15B9" w:rsidRDefault="00CE15B9" w:rsidP="00CE15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56" w:history="1">
              <w:r w:rsidRPr="00695E07">
                <w:rPr>
                  <w:rStyle w:val="Hyperlink"/>
                </w:rPr>
                <w:t>Conflicts of Commitment &amp; Interest</w:t>
              </w:r>
            </w:hyperlink>
          </w:p>
          <w:p w14:paraId="6FB9EFB0" w14:textId="77777777" w:rsidR="00CE15B9" w:rsidRDefault="00CE15B9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57" w:history="1">
              <w:r w:rsidRPr="007E57B1">
                <w:rPr>
                  <w:rStyle w:val="Hyperlink"/>
                </w:rPr>
                <w:t>Academic &amp; Professional Record (APR)</w:t>
              </w:r>
            </w:hyperlink>
          </w:p>
          <w:p w14:paraId="2A92D50B" w14:textId="77777777" w:rsidR="00CE15B9" w:rsidRDefault="00CE15B9" w:rsidP="00CE15B9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58" w:history="1">
              <w:r w:rsidRPr="00695E07">
                <w:rPr>
                  <w:rStyle w:val="Hyperlink"/>
                </w:rPr>
                <w:t>Consensual Relationships Involving Students</w:t>
              </w:r>
            </w:hyperlink>
          </w:p>
          <w:p w14:paraId="2C7CD3FB" w14:textId="7408B60C" w:rsidR="00CE15B9" w:rsidRDefault="00CE15B9" w:rsidP="00CE15B9"/>
          <w:p w14:paraId="0D3CE6F8" w14:textId="77777777" w:rsidR="007D47CA" w:rsidRDefault="007D47CA" w:rsidP="00CE15B9"/>
          <w:p w14:paraId="7B9DFFDF" w14:textId="5978228F" w:rsidR="009D6C7F" w:rsidRDefault="009D6C7F" w:rsidP="009D6C7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Shipping (FedEx, </w:t>
            </w:r>
            <w:r>
              <w:t>DHL,</w:t>
            </w:r>
            <w:r w:rsidRPr="001901D4">
              <w:t xml:space="preserve"> and UPS)</w:t>
            </w:r>
          </w:p>
          <w:p w14:paraId="621C98A6" w14:textId="167C81F9" w:rsidR="009D6C7F" w:rsidRPr="009D6C7F" w:rsidRDefault="009D6C7F" w:rsidP="009D6C7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="008F7A10">
              <w:t xml:space="preserve"> Travel polices:  Requests, </w:t>
            </w:r>
            <w:hyperlink r:id="rId59" w:history="1">
              <w:r w:rsidR="008F7A10" w:rsidRPr="00392FDD">
                <w:rPr>
                  <w:rStyle w:val="Hyperlink"/>
                </w:rPr>
                <w:t>Insurance</w:t>
              </w:r>
            </w:hyperlink>
            <w:r w:rsidR="008F7A10">
              <w:t>, fleet services, expense</w:t>
            </w:r>
          </w:p>
        </w:tc>
      </w:tr>
    </w:tbl>
    <w:bookmarkEnd w:id="0"/>
    <w:bookmarkEnd w:id="2"/>
    <w:p w14:paraId="2161C3DA" w14:textId="77777777" w:rsidR="00C8784D" w:rsidRDefault="00C8784D" w:rsidP="00C8784D">
      <w:pPr>
        <w:pStyle w:val="Heading2"/>
      </w:pPr>
      <w:r>
        <w:lastRenderedPageBreak/>
        <w:t xml:space="preserve">INTRODUCTIONS </w:t>
      </w:r>
      <w:r w:rsidRPr="00780FAA">
        <w:t>AND TOURS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4567F4" w14:paraId="17D2E7B3" w14:textId="77777777" w:rsidTr="00F25109">
        <w:tc>
          <w:tcPr>
            <w:tcW w:w="5000" w:type="pct"/>
            <w:tcMar>
              <w:top w:w="36" w:type="dxa"/>
              <w:bottom w:w="36" w:type="dxa"/>
            </w:tcMar>
            <w:vAlign w:val="center"/>
          </w:tcPr>
          <w:bookmarkStart w:id="3" w:name="Check5"/>
          <w:p w14:paraId="3EA33FC9" w14:textId="1AE19B12" w:rsidR="004567F4" w:rsidRDefault="007B1AB5" w:rsidP="00D1714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bookmarkEnd w:id="3"/>
            <w:r w:rsidR="004567F4">
              <w:t xml:space="preserve"> </w:t>
            </w:r>
            <w:r w:rsidR="000D011D">
              <w:t xml:space="preserve">(HR) </w:t>
            </w:r>
            <w:r w:rsidR="004567F4" w:rsidRPr="001901D4">
              <w:t xml:space="preserve">Give </w:t>
            </w:r>
            <w:r w:rsidR="007B63BB">
              <w:t>general tour of building (showers, restrooms, classrooms, shared spaces, vending</w:t>
            </w:r>
            <w:r w:rsidR="004560BA">
              <w:t xml:space="preserve"> cafe</w:t>
            </w:r>
            <w:r w:rsidR="007B63BB">
              <w:t>,</w:t>
            </w:r>
            <w:r w:rsidR="008C5214">
              <w:t xml:space="preserve"> workrooms,</w:t>
            </w:r>
            <w:r w:rsidR="007B63BB">
              <w:t xml:space="preserve"> etc.) </w:t>
            </w:r>
          </w:p>
        </w:tc>
      </w:tr>
    </w:tbl>
    <w:p w14:paraId="1BD1292C" w14:textId="30E2C202" w:rsidR="00D17146" w:rsidRDefault="006472D9" w:rsidP="00D17146">
      <w:pPr>
        <w:pStyle w:val="Heading2"/>
      </w:pPr>
      <w:r>
        <w:t>TRAINING</w:t>
      </w:r>
      <w:r w:rsidR="00D17146" w:rsidRPr="00D17146">
        <w:t xml:space="preserve"> </w:t>
      </w:r>
      <w:r w:rsidR="004B2CC6">
        <w:t>AND DEVELOPMENTAL OPPORTUNITIES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4B2CC6" w:rsidRPr="001C105B" w14:paraId="307D5E67" w14:textId="77777777" w:rsidTr="00CD2B0D">
        <w:tc>
          <w:tcPr>
            <w:tcW w:w="2500" w:type="pct"/>
            <w:vAlign w:val="center"/>
          </w:tcPr>
          <w:p w14:paraId="7E862933" w14:textId="47C1D6E6" w:rsidR="004B2CC6" w:rsidRPr="00693B6C" w:rsidRDefault="004B2CC6" w:rsidP="004B2CC6">
            <w:pPr>
              <w:rPr>
                <w:rStyle w:val="Hyperlink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0" w:history="1">
              <w:r>
                <w:rPr>
                  <w:rStyle w:val="Hyperlink"/>
                </w:rPr>
                <w:t xml:space="preserve">FERPA </w:t>
              </w:r>
            </w:hyperlink>
            <w:r>
              <w:rPr>
                <w:rStyle w:val="Hyperlink"/>
              </w:rPr>
              <w:t>online</w:t>
            </w:r>
            <w:r w:rsidR="00CE5F24">
              <w:rPr>
                <w:rStyle w:val="Hyperlink"/>
              </w:rPr>
              <w:t xml:space="preserve"> for</w:t>
            </w:r>
            <w:r w:rsidRPr="00693B6C">
              <w:rPr>
                <w:rStyle w:val="Hyperlink"/>
              </w:rPr>
              <w:t xml:space="preserve"> access to student records</w:t>
            </w:r>
          </w:p>
          <w:p w14:paraId="433E6740" w14:textId="71E5C2B7" w:rsidR="004B2CC6" w:rsidRPr="00A909AF" w:rsidRDefault="004B2CC6" w:rsidP="004B2CC6">
            <w:pPr>
              <w:rPr>
                <w:rStyle w:val="Hyperlink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1" w:history="1">
              <w:r>
                <w:rPr>
                  <w:rStyle w:val="Hyperlink"/>
                </w:rPr>
                <w:t>LinkedIn Learning</w:t>
              </w:r>
            </w:hyperlink>
            <w:r w:rsidRPr="00A909AF">
              <w:rPr>
                <w:rStyle w:val="Hyperlink"/>
              </w:rPr>
              <w:t xml:space="preserve"> opportunities</w:t>
            </w:r>
          </w:p>
          <w:p w14:paraId="6EA7160D" w14:textId="413EDEC5" w:rsidR="004B2CC6" w:rsidRDefault="004B2CC6" w:rsidP="004B2CC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2" w:history="1">
              <w:r w:rsidRPr="00C20089">
                <w:rPr>
                  <w:rStyle w:val="Hyperlink"/>
                </w:rPr>
                <w:t>Citi Training</w:t>
              </w:r>
            </w:hyperlink>
            <w:r>
              <w:rPr>
                <w:rStyle w:val="Hyperlink"/>
              </w:rPr>
              <w:t xml:space="preserve"> </w:t>
            </w:r>
            <w:r w:rsidRPr="00693B6C">
              <w:rPr>
                <w:rStyle w:val="Hyperlink"/>
              </w:rPr>
              <w:t>for research staff with human subjects</w:t>
            </w:r>
          </w:p>
          <w:p w14:paraId="5D2C4AD4" w14:textId="0C24BE34" w:rsidR="004B2CC6" w:rsidRPr="004B2CC6" w:rsidRDefault="004B2CC6" w:rsidP="004B2CC6">
            <w:pPr>
              <w:rPr>
                <w:rStyle w:val="Hyperlink"/>
                <w:color w:val="auto"/>
                <w:u w:val="none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3" w:history="1">
              <w:r w:rsidRPr="00C20089">
                <w:rPr>
                  <w:rStyle w:val="Hyperlink"/>
                </w:rPr>
                <w:t>eCOI Disclosure</w:t>
              </w:r>
            </w:hyperlink>
            <w:r w:rsidRPr="004B2CC6">
              <w:rPr>
                <w:rStyle w:val="Hyperlink"/>
                <w:u w:val="none"/>
              </w:rPr>
              <w:t xml:space="preserve"> </w:t>
            </w:r>
            <w:r w:rsidRPr="004B2CC6">
              <w:rPr>
                <w:rStyle w:val="Hyperlink"/>
                <w:color w:val="auto"/>
                <w:u w:val="none"/>
              </w:rPr>
              <w:t>required for grant personnel</w:t>
            </w:r>
          </w:p>
          <w:p w14:paraId="42543E9B" w14:textId="5142B23B" w:rsidR="004B2CC6" w:rsidRDefault="004B2CC6" w:rsidP="004B2CC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 xml:space="preserve">Mandatory </w:t>
            </w:r>
            <w:hyperlink r:id="rId64" w:history="1">
              <w:r w:rsidRPr="00CE70E5">
                <w:rPr>
                  <w:rStyle w:val="Hyperlink"/>
                </w:rPr>
                <w:t>Harassment</w:t>
              </w:r>
              <w:r>
                <w:rPr>
                  <w:rStyle w:val="Hyperlink"/>
                </w:rPr>
                <w:t xml:space="preserve">   p</w:t>
              </w:r>
              <w:r w:rsidRPr="00CE70E5">
                <w:rPr>
                  <w:rStyle w:val="Hyperlink"/>
                </w:rPr>
                <w:t>revention Training</w:t>
              </w:r>
            </w:hyperlink>
            <w:r>
              <w:rPr>
                <w:rStyle w:val="Hyperlink"/>
              </w:rPr>
              <w:t xml:space="preserve"> </w:t>
            </w:r>
          </w:p>
          <w:p w14:paraId="7E07066C" w14:textId="77777777" w:rsidR="004B2CC6" w:rsidRDefault="004B2CC6" w:rsidP="004B2CC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Bloodborne Pathogens (BBP), if applicable</w:t>
            </w:r>
          </w:p>
          <w:p w14:paraId="140D77C4" w14:textId="7ED4E0C2" w:rsidR="004B2CC6" w:rsidRPr="001C105B" w:rsidRDefault="004B2CC6" w:rsidP="00CD2B0D">
            <w:pPr>
              <w:rPr>
                <w:b/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5" w:history="1">
              <w:r w:rsidRPr="003F208A">
                <w:rPr>
                  <w:rStyle w:val="Hyperlink"/>
                </w:rPr>
                <w:t>Learning and Development</w:t>
              </w:r>
            </w:hyperlink>
            <w:r>
              <w:t xml:space="preserve"> opportunities</w:t>
            </w:r>
          </w:p>
        </w:tc>
        <w:tc>
          <w:tcPr>
            <w:tcW w:w="2500" w:type="pct"/>
          </w:tcPr>
          <w:p w14:paraId="120116F7" w14:textId="3362F55F" w:rsidR="004B2CC6" w:rsidRDefault="004B2CC6" w:rsidP="004B2CC6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6" w:history="1">
              <w:r w:rsidRPr="00693B6C">
                <w:rPr>
                  <w:rStyle w:val="Hyperlink"/>
                </w:rPr>
                <w:t>Security Awareness</w:t>
              </w:r>
            </w:hyperlink>
            <w:r>
              <w:t xml:space="preserve"> online for technology staff</w:t>
            </w:r>
          </w:p>
          <w:p w14:paraId="75554BAF" w14:textId="49F11C17" w:rsidR="004B2CC6" w:rsidRDefault="004B2CC6" w:rsidP="00FE1A3B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</w:t>
            </w:r>
            <w:hyperlink r:id="rId67" w:history="1">
              <w:r w:rsidRPr="00693B6C">
                <w:rPr>
                  <w:rStyle w:val="Hyperlink"/>
                </w:rPr>
                <w:t>Ethics and Responsibilities</w:t>
              </w:r>
            </w:hyperlink>
            <w:r>
              <w:t xml:space="preserve"> </w:t>
            </w:r>
          </w:p>
          <w:p w14:paraId="7E47340A" w14:textId="67066806" w:rsidR="004B2CC6" w:rsidRDefault="004B2CC6" w:rsidP="00FE1A3B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>
              <w:t xml:space="preserve"> Unconscious Bias Training</w:t>
            </w:r>
          </w:p>
          <w:p w14:paraId="381F8E13" w14:textId="77777777" w:rsidR="004B2CC6" w:rsidRDefault="004B2CC6" w:rsidP="00FE1A3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Lab Safety training, if applicable</w:t>
            </w:r>
          </w:p>
          <w:p w14:paraId="5CB5E8C6" w14:textId="77777777" w:rsidR="00FE1A3B" w:rsidRDefault="004B2CC6" w:rsidP="00FE1A3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>
              <w:t>Compliance system, other position specific requirements (procurement card, etc.)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400"/>
            </w:tblGrid>
            <w:tr w:rsidR="00830932" w:rsidRPr="009D6C7F" w14:paraId="1C5EDF03" w14:textId="77777777" w:rsidTr="00830932">
              <w:tc>
                <w:tcPr>
                  <w:tcW w:w="5000" w:type="pct"/>
                  <w:vAlign w:val="center"/>
                </w:tcPr>
                <w:p w14:paraId="286A983B" w14:textId="77777777" w:rsidR="00830932" w:rsidRPr="009D6C7F" w:rsidRDefault="00830932" w:rsidP="00FE1A3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6E7DF4">
                    <w:fldChar w:fldCharType="separate"/>
                  </w:r>
                  <w:r>
                    <w:fldChar w:fldCharType="end"/>
                  </w:r>
                  <w:r>
                    <w:t xml:space="preserve"> </w:t>
                  </w:r>
                  <w:hyperlink r:id="rId68" w:history="1">
                    <w:r w:rsidRPr="001E7EF5">
                      <w:rPr>
                        <w:rStyle w:val="Hyperlink"/>
                      </w:rPr>
                      <w:t>Leadership Development</w:t>
                    </w:r>
                  </w:hyperlink>
                </w:p>
              </w:tc>
            </w:tr>
          </w:tbl>
          <w:p w14:paraId="63B84D61" w14:textId="0051C9C3" w:rsidR="00FE1A3B" w:rsidRPr="00FE1A3B" w:rsidRDefault="00FE1A3B" w:rsidP="00FE1A3B"/>
        </w:tc>
      </w:tr>
    </w:tbl>
    <w:p w14:paraId="5F315A4B" w14:textId="7DC068D2" w:rsidR="00C8784D" w:rsidRDefault="00CA446F" w:rsidP="00C8784D">
      <w:pPr>
        <w:pStyle w:val="Heading2"/>
      </w:pPr>
      <w:r>
        <w:t>INFORMATION &amp; ACADEMIC TECHNOLOGY</w:t>
      </w:r>
    </w:p>
    <w:tbl>
      <w:tblPr>
        <w:tblW w:w="1011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1150"/>
        <w:gridCol w:w="2351"/>
        <w:gridCol w:w="2896"/>
        <w:gridCol w:w="2896"/>
        <w:gridCol w:w="2459"/>
        <w:gridCol w:w="2350"/>
        <w:gridCol w:w="3092"/>
      </w:tblGrid>
      <w:tr w:rsidR="009151F3" w14:paraId="4EE8BA72" w14:textId="77777777" w:rsidTr="00DB0B64">
        <w:tc>
          <w:tcPr>
            <w:tcW w:w="1063" w:type="pct"/>
          </w:tcPr>
          <w:p w14:paraId="0BD0001D" w14:textId="17C72583" w:rsidR="009151F3" w:rsidRDefault="009151F3" w:rsidP="009151F3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E7DF4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DB0B64">
              <w:t>Details provided at meeting with</w:t>
            </w:r>
            <w:r>
              <w:t xml:space="preserve"> </w:t>
            </w:r>
            <w:hyperlink r:id="rId69" w:history="1">
              <w:r w:rsidRPr="003F0200">
                <w:rPr>
                  <w:rStyle w:val="Hyperlink"/>
                </w:rPr>
                <w:t>CPH-IT</w:t>
              </w:r>
            </w:hyperlink>
            <w:r w:rsidR="006E4570">
              <w:rPr>
                <w:rStyle w:val="Hyperlink"/>
              </w:rPr>
              <w:t>.</w:t>
            </w:r>
            <w:r>
              <w:t xml:space="preserve"> </w:t>
            </w:r>
          </w:p>
          <w:p w14:paraId="4D56CC45" w14:textId="77777777" w:rsidR="00E273D6" w:rsidRDefault="00E273D6" w:rsidP="009151F3"/>
          <w:p w14:paraId="118260EE" w14:textId="671D0678" w:rsidR="00DB0B64" w:rsidRDefault="006E7DF4" w:rsidP="006E4570">
            <w:pPr>
              <w:pStyle w:val="ListParagraph"/>
              <w:numPr>
                <w:ilvl w:val="0"/>
                <w:numId w:val="37"/>
              </w:numPr>
            </w:pPr>
            <w:hyperlink r:id="rId70" w:history="1">
              <w:r w:rsidR="00540FAA">
                <w:rPr>
                  <w:rStyle w:val="Hyperlink"/>
                </w:rPr>
                <w:t>Email / Office 365 / Calendaring</w:t>
              </w:r>
            </w:hyperlink>
          </w:p>
          <w:p w14:paraId="1060FD1C" w14:textId="1D8C37B7" w:rsidR="00E273D6" w:rsidRPr="006E4570" w:rsidRDefault="006E7DF4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hyperlink r:id="rId71" w:history="1">
              <w:r w:rsidR="00DB0B64" w:rsidRPr="00284331">
                <w:rPr>
                  <w:rStyle w:val="Hyperlink"/>
                </w:rPr>
                <w:t>Office of Teaching, Learning &amp; Technology</w:t>
              </w:r>
            </w:hyperlink>
          </w:p>
          <w:p w14:paraId="0FCAB0DD" w14:textId="77777777" w:rsidR="006E4570" w:rsidRPr="006E4570" w:rsidRDefault="006E4570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r w:rsidRPr="006E4570">
              <w:rPr>
                <w:rStyle w:val="Hyperlink"/>
                <w:color w:val="auto"/>
                <w:u w:val="none"/>
              </w:rPr>
              <w:t>Academic Technologies</w:t>
            </w:r>
          </w:p>
          <w:p w14:paraId="0ACEC7B1" w14:textId="77777777" w:rsidR="006E4570" w:rsidRPr="006E4570" w:rsidRDefault="006E4570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r w:rsidRPr="006E4570">
              <w:rPr>
                <w:rStyle w:val="Hyperlink"/>
                <w:color w:val="auto"/>
                <w:u w:val="none"/>
              </w:rPr>
              <w:t>Skype for Business</w:t>
            </w:r>
          </w:p>
          <w:p w14:paraId="4209AB39" w14:textId="61A5DFA7" w:rsidR="006E4570" w:rsidRPr="006E4570" w:rsidRDefault="006E7DF4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hyperlink r:id="rId72" w:history="1">
              <w:r w:rsidR="006E4570" w:rsidRPr="00586A61">
                <w:rPr>
                  <w:rStyle w:val="Hyperlink"/>
                </w:rPr>
                <w:t>Personal mobile devices</w:t>
              </w:r>
            </w:hyperlink>
          </w:p>
          <w:p w14:paraId="4689279A" w14:textId="77777777" w:rsidR="006E4570" w:rsidRDefault="006E7DF4" w:rsidP="006E4570">
            <w:pPr>
              <w:pStyle w:val="ListParagraph"/>
              <w:numPr>
                <w:ilvl w:val="0"/>
                <w:numId w:val="37"/>
              </w:numPr>
            </w:pPr>
            <w:hyperlink r:id="rId73" w:history="1">
              <w:r w:rsidR="006E4570" w:rsidRPr="009151F3">
                <w:rPr>
                  <w:rStyle w:val="Hyperlink"/>
                </w:rPr>
                <w:t>ICON</w:t>
              </w:r>
            </w:hyperlink>
            <w:r w:rsidR="006E4570">
              <w:t xml:space="preserve"> </w:t>
            </w:r>
          </w:p>
          <w:p w14:paraId="090EA6A0" w14:textId="413FE3FB" w:rsidR="006E4570" w:rsidRPr="006E4570" w:rsidRDefault="006E7DF4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hyperlink r:id="rId74" w:history="1">
              <w:r w:rsidR="006E4570" w:rsidRPr="00540FAA">
                <w:rPr>
                  <w:rStyle w:val="Hyperlink"/>
                </w:rPr>
                <w:t xml:space="preserve"> Two-Step Login/Duo Mobile</w:t>
              </w:r>
            </w:hyperlink>
          </w:p>
          <w:p w14:paraId="682A6302" w14:textId="672DA15B" w:rsidR="006E4570" w:rsidRPr="006E4570" w:rsidRDefault="006E7DF4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hyperlink r:id="rId75" w:history="1">
              <w:r w:rsidR="006E4570" w:rsidRPr="00586A61">
                <w:rPr>
                  <w:rStyle w:val="Hyperlink"/>
                </w:rPr>
                <w:t>UI Wireless</w:t>
              </w:r>
            </w:hyperlink>
          </w:p>
          <w:p w14:paraId="5EEEED67" w14:textId="283864ED" w:rsidR="006E4570" w:rsidRDefault="006E7DF4" w:rsidP="006E4570">
            <w:pPr>
              <w:pStyle w:val="ListParagraph"/>
              <w:numPr>
                <w:ilvl w:val="0"/>
                <w:numId w:val="37"/>
              </w:numPr>
            </w:pPr>
            <w:hyperlink r:id="rId76" w:history="1">
              <w:r w:rsidR="006E4570" w:rsidRPr="00586A61">
                <w:rPr>
                  <w:rStyle w:val="Hyperlink"/>
                </w:rPr>
                <w:t>Data on network drives</w:t>
              </w:r>
            </w:hyperlink>
          </w:p>
          <w:p w14:paraId="046690F9" w14:textId="77777777" w:rsidR="006E4570" w:rsidRPr="006E4570" w:rsidRDefault="006E7DF4" w:rsidP="006E4570">
            <w:pPr>
              <w:pStyle w:val="ListParagraph"/>
              <w:numPr>
                <w:ilvl w:val="0"/>
                <w:numId w:val="37"/>
              </w:numPr>
              <w:rPr>
                <w:rStyle w:val="Hyperlink"/>
                <w:color w:val="auto"/>
                <w:u w:val="none"/>
              </w:rPr>
            </w:pPr>
            <w:hyperlink r:id="rId77" w:history="1">
              <w:r w:rsidR="006E4570" w:rsidRPr="00284331">
                <w:rPr>
                  <w:rStyle w:val="Hyperlink"/>
                </w:rPr>
                <w:t>Acceptable Use</w:t>
              </w:r>
            </w:hyperlink>
          </w:p>
          <w:p w14:paraId="6DD44744" w14:textId="60D1E026" w:rsidR="006E4570" w:rsidRDefault="006E7DF4" w:rsidP="006E4570">
            <w:pPr>
              <w:pStyle w:val="ListParagraph"/>
              <w:numPr>
                <w:ilvl w:val="0"/>
                <w:numId w:val="37"/>
              </w:numPr>
              <w:tabs>
                <w:tab w:val="clear" w:pos="216"/>
                <w:tab w:val="left" w:pos="0"/>
              </w:tabs>
            </w:pPr>
            <w:hyperlink r:id="rId78" w:history="1">
              <w:r w:rsidR="006E4570" w:rsidRPr="00586A61">
                <w:rPr>
                  <w:rStyle w:val="Hyperlink"/>
                </w:rPr>
                <w:t>Internet access on/off campus</w:t>
              </w:r>
            </w:hyperlink>
          </w:p>
          <w:p w14:paraId="03BEFF5B" w14:textId="3E298835" w:rsidR="006E4570" w:rsidRDefault="006E7DF4" w:rsidP="006E4570">
            <w:pPr>
              <w:pStyle w:val="ListParagraph"/>
              <w:numPr>
                <w:ilvl w:val="0"/>
                <w:numId w:val="37"/>
              </w:numPr>
              <w:tabs>
                <w:tab w:val="clear" w:pos="216"/>
                <w:tab w:val="left" w:pos="0"/>
              </w:tabs>
            </w:pPr>
            <w:hyperlink r:id="rId79" w:history="1">
              <w:r w:rsidR="006E4570" w:rsidRPr="00586A61">
                <w:rPr>
                  <w:rStyle w:val="Hyperlink"/>
                </w:rPr>
                <w:t>Printing and scanning</w:t>
              </w:r>
            </w:hyperlink>
          </w:p>
          <w:p w14:paraId="5156FF14" w14:textId="1E5D7F79" w:rsidR="006E4570" w:rsidRDefault="006E7DF4" w:rsidP="006E4570">
            <w:pPr>
              <w:pStyle w:val="ListParagraph"/>
              <w:numPr>
                <w:ilvl w:val="0"/>
                <w:numId w:val="37"/>
              </w:numPr>
              <w:tabs>
                <w:tab w:val="clear" w:pos="216"/>
                <w:tab w:val="left" w:pos="0"/>
              </w:tabs>
            </w:pPr>
            <w:hyperlink r:id="rId80" w:history="1">
              <w:r w:rsidR="006E4570" w:rsidRPr="00586A61">
                <w:rPr>
                  <w:rStyle w:val="Hyperlink"/>
                </w:rPr>
                <w:t>Research data</w:t>
              </w:r>
            </w:hyperlink>
          </w:p>
          <w:p w14:paraId="0361D84D" w14:textId="6685B85C" w:rsidR="006E4570" w:rsidRPr="006E4570" w:rsidRDefault="006E4570" w:rsidP="002F0AB8">
            <w:pPr>
              <w:pStyle w:val="ListParagraph"/>
              <w:numPr>
                <w:ilvl w:val="0"/>
                <w:numId w:val="37"/>
              </w:numPr>
              <w:tabs>
                <w:tab w:val="clear" w:pos="216"/>
                <w:tab w:val="left" w:pos="0"/>
              </w:tabs>
            </w:pPr>
            <w:r w:rsidRPr="00D4775E">
              <w:t xml:space="preserve">CPH </w:t>
            </w:r>
            <w:r>
              <w:t>websites</w:t>
            </w:r>
          </w:p>
        </w:tc>
        <w:tc>
          <w:tcPr>
            <w:tcW w:w="263" w:type="pct"/>
          </w:tcPr>
          <w:p w14:paraId="7A9A5460" w14:textId="3E914E50" w:rsidR="00FE1A3B" w:rsidRDefault="00FE1A3B" w:rsidP="00FE1A3B">
            <w:pPr>
              <w:tabs>
                <w:tab w:val="num" w:pos="1350"/>
              </w:tabs>
            </w:pPr>
          </w:p>
        </w:tc>
        <w:tc>
          <w:tcPr>
            <w:tcW w:w="538" w:type="pct"/>
          </w:tcPr>
          <w:p w14:paraId="2DFFB8EE" w14:textId="7040932C" w:rsidR="009151F3" w:rsidRPr="009151F3" w:rsidRDefault="009151F3" w:rsidP="006E4570"/>
        </w:tc>
        <w:tc>
          <w:tcPr>
            <w:tcW w:w="663" w:type="pct"/>
          </w:tcPr>
          <w:p w14:paraId="3F74CB77" w14:textId="77777777" w:rsidR="009151F3" w:rsidRDefault="009151F3" w:rsidP="001E4F5E">
            <w:pPr>
              <w:tabs>
                <w:tab w:val="left" w:pos="0"/>
              </w:tabs>
              <w:ind w:hanging="216"/>
            </w:pPr>
          </w:p>
        </w:tc>
        <w:tc>
          <w:tcPr>
            <w:tcW w:w="663" w:type="pct"/>
          </w:tcPr>
          <w:p w14:paraId="7EAE6FA4" w14:textId="77777777" w:rsidR="009151F3" w:rsidRPr="001901D4" w:rsidRDefault="009151F3" w:rsidP="009151F3"/>
        </w:tc>
        <w:tc>
          <w:tcPr>
            <w:tcW w:w="563" w:type="pct"/>
          </w:tcPr>
          <w:p w14:paraId="6BAEE614" w14:textId="36DFB4C5" w:rsidR="009151F3" w:rsidRDefault="009151F3" w:rsidP="009151F3">
            <w:pPr>
              <w:pStyle w:val="ListParagraph"/>
            </w:pPr>
            <w:r>
              <w:t>y</w:t>
            </w:r>
          </w:p>
        </w:tc>
        <w:tc>
          <w:tcPr>
            <w:tcW w:w="538" w:type="pct"/>
          </w:tcPr>
          <w:p w14:paraId="2FBD7E09" w14:textId="77777777" w:rsidR="009151F3" w:rsidRDefault="009151F3" w:rsidP="009151F3">
            <w:pPr>
              <w:pStyle w:val="ListParagraph"/>
            </w:pPr>
            <w:r>
              <w:t>Skype for Business</w:t>
            </w:r>
          </w:p>
          <w:p w14:paraId="1398E0FC" w14:textId="77777777" w:rsidR="009151F3" w:rsidRDefault="009151F3" w:rsidP="009151F3">
            <w:pPr>
              <w:pStyle w:val="ListParagraph"/>
            </w:pPr>
            <w:r w:rsidRPr="001901D4">
              <w:t>Data on shared drives</w:t>
            </w:r>
          </w:p>
          <w:p w14:paraId="6AFBE27C" w14:textId="77777777" w:rsidR="009151F3" w:rsidRPr="001901D4" w:rsidRDefault="006E7DF4" w:rsidP="009151F3">
            <w:pPr>
              <w:pStyle w:val="ListParagraph"/>
            </w:pPr>
            <w:hyperlink r:id="rId81" w:history="1">
              <w:r w:rsidR="009151F3" w:rsidRPr="00284331">
                <w:rPr>
                  <w:rStyle w:val="Hyperlink"/>
                </w:rPr>
                <w:t>Acceptable Use</w:t>
              </w:r>
            </w:hyperlink>
          </w:p>
        </w:tc>
        <w:tc>
          <w:tcPr>
            <w:tcW w:w="708" w:type="pct"/>
          </w:tcPr>
          <w:p w14:paraId="5C2C9F10" w14:textId="77777777" w:rsidR="009151F3" w:rsidRDefault="009151F3" w:rsidP="009151F3">
            <w:pPr>
              <w:pStyle w:val="ListParagraph"/>
            </w:pPr>
            <w:r w:rsidRPr="001901D4">
              <w:t>Internet</w:t>
            </w:r>
            <w:r>
              <w:t xml:space="preserve"> access on/off campus</w:t>
            </w:r>
          </w:p>
          <w:p w14:paraId="36DF17EF" w14:textId="77777777" w:rsidR="009151F3" w:rsidRDefault="009151F3" w:rsidP="009151F3">
            <w:pPr>
              <w:pStyle w:val="ListParagraph"/>
            </w:pPr>
            <w:r>
              <w:t>Printers</w:t>
            </w:r>
          </w:p>
          <w:p w14:paraId="27A5ED9D" w14:textId="77777777" w:rsidR="009151F3" w:rsidRDefault="009151F3" w:rsidP="009151F3">
            <w:pPr>
              <w:pStyle w:val="ListParagraph"/>
            </w:pPr>
            <w:r>
              <w:t>Research data</w:t>
            </w:r>
          </w:p>
          <w:p w14:paraId="239965F2" w14:textId="77777777" w:rsidR="009151F3" w:rsidRDefault="009151F3" w:rsidP="009151F3"/>
        </w:tc>
      </w:tr>
    </w:tbl>
    <w:p w14:paraId="5DAE7AB4" w14:textId="7CFB3472" w:rsidR="006E4570" w:rsidRDefault="006E4570" w:rsidP="006E4570">
      <w:pPr>
        <w:pStyle w:val="Heading2"/>
      </w:pPr>
      <w:r>
        <w:t>QUESTIONS?</w:t>
      </w:r>
    </w:p>
    <w:p w14:paraId="514596D5" w14:textId="5BD89A47" w:rsidR="00AF6A8D" w:rsidRDefault="00AF6A8D" w:rsidP="005F6729">
      <w:pPr>
        <w:rPr>
          <w:b/>
        </w:rPr>
      </w:pPr>
    </w:p>
    <w:p w14:paraId="12940C65" w14:textId="77777777" w:rsidR="008D67FE" w:rsidRDefault="008D67FE" w:rsidP="005F6729"/>
    <w:p w14:paraId="54AC304B" w14:textId="16265E35" w:rsidR="007C456C" w:rsidRDefault="00502E81" w:rsidP="005F6729">
      <w:pPr>
        <w:rPr>
          <w:i/>
          <w:iCs/>
        </w:rPr>
      </w:pPr>
      <w:r w:rsidRPr="00516CA3">
        <w:rPr>
          <w:i/>
          <w:iCs/>
        </w:rPr>
        <w:t xml:space="preserve">After HR onboarding, HR sends </w:t>
      </w:r>
      <w:r w:rsidR="00516CA3" w:rsidRPr="00516CA3">
        <w:rPr>
          <w:i/>
          <w:iCs/>
        </w:rPr>
        <w:t xml:space="preserve">checklist </w:t>
      </w:r>
      <w:r w:rsidRPr="00516CA3">
        <w:rPr>
          <w:i/>
          <w:iCs/>
        </w:rPr>
        <w:t xml:space="preserve">to new employee, </w:t>
      </w:r>
      <w:r w:rsidR="002F0AB8" w:rsidRPr="00516CA3">
        <w:rPr>
          <w:i/>
          <w:iCs/>
        </w:rPr>
        <w:t>supervisor,</w:t>
      </w:r>
      <w:r w:rsidRPr="00516CA3">
        <w:rPr>
          <w:i/>
          <w:iCs/>
        </w:rPr>
        <w:t xml:space="preserve"> and department administrator</w:t>
      </w:r>
      <w:r w:rsidR="00516CA3" w:rsidRPr="00516CA3">
        <w:rPr>
          <w:i/>
          <w:iCs/>
        </w:rPr>
        <w:t xml:space="preserve">. </w:t>
      </w:r>
    </w:p>
    <w:p w14:paraId="63786C18" w14:textId="551E9263" w:rsidR="00F221EC" w:rsidRPr="00516CA3" w:rsidRDefault="00F221EC" w:rsidP="005F6729">
      <w:pPr>
        <w:rPr>
          <w:i/>
          <w:iCs/>
        </w:rPr>
      </w:pPr>
      <w:r>
        <w:rPr>
          <w:i/>
          <w:iCs/>
        </w:rPr>
        <w:t>HR sets up a 3</w:t>
      </w:r>
      <w:r w:rsidR="006E7DF4">
        <w:rPr>
          <w:i/>
          <w:iCs/>
        </w:rPr>
        <w:t>0 day</w:t>
      </w:r>
      <w:r>
        <w:rPr>
          <w:i/>
          <w:iCs/>
        </w:rPr>
        <w:t xml:space="preserve"> touch base with new employee to check-in.</w:t>
      </w:r>
    </w:p>
    <w:sectPr w:rsidR="00F221EC" w:rsidRPr="00516CA3" w:rsidSect="0044695A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D7E9" w14:textId="77777777" w:rsidR="00E45A75" w:rsidRDefault="00E45A75">
      <w:r>
        <w:separator/>
      </w:r>
    </w:p>
  </w:endnote>
  <w:endnote w:type="continuationSeparator" w:id="0">
    <w:p w14:paraId="5BF4DBB2" w14:textId="77777777" w:rsidR="00E45A75" w:rsidRDefault="00E4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FFD5" w14:textId="77777777" w:rsidR="00C71292" w:rsidRDefault="00C71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AAF6" w14:textId="77777777" w:rsidR="00A30F2D" w:rsidRDefault="00A30F2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E34D" w14:textId="77777777" w:rsidR="00C71292" w:rsidRDefault="00C71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B4B2" w14:textId="77777777" w:rsidR="00E45A75" w:rsidRDefault="00E45A75">
      <w:r>
        <w:separator/>
      </w:r>
    </w:p>
  </w:footnote>
  <w:footnote w:type="continuationSeparator" w:id="0">
    <w:p w14:paraId="649D9AA4" w14:textId="77777777" w:rsidR="00E45A75" w:rsidRDefault="00E45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108E" w14:textId="77777777" w:rsidR="00C71292" w:rsidRDefault="00C71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0E96" w14:textId="77777777" w:rsidR="00C71292" w:rsidRPr="00610B7F" w:rsidRDefault="00C71292" w:rsidP="00610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9C32" w14:textId="77777777" w:rsidR="00C71292" w:rsidRDefault="00C712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pStyle w:val="ListParagraph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ED3AFD"/>
    <w:multiLevelType w:val="hybridMultilevel"/>
    <w:tmpl w:val="72768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3A2C4A"/>
    <w:multiLevelType w:val="hybridMultilevel"/>
    <w:tmpl w:val="AE18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644176"/>
    <w:multiLevelType w:val="hybridMultilevel"/>
    <w:tmpl w:val="1C3C8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3455A"/>
    <w:multiLevelType w:val="hybridMultilevel"/>
    <w:tmpl w:val="81AAF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24D6F"/>
    <w:multiLevelType w:val="hybridMultilevel"/>
    <w:tmpl w:val="B4AE1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01FE4"/>
    <w:multiLevelType w:val="hybridMultilevel"/>
    <w:tmpl w:val="45BE1D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006184"/>
    <w:multiLevelType w:val="hybridMultilevel"/>
    <w:tmpl w:val="D56C1632"/>
    <w:lvl w:ilvl="0" w:tplc="0409000D">
      <w:start w:val="1"/>
      <w:numFmt w:val="bullet"/>
      <w:lvlText w:val=""/>
      <w:lvlJc w:val="left"/>
      <w:pPr>
        <w:ind w:left="352" w:hanging="181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791" w:hanging="18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222" w:hanging="18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653" w:hanging="18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084" w:hanging="18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15" w:hanging="18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946" w:hanging="18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377" w:hanging="18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08" w:hanging="181"/>
      </w:pPr>
      <w:rPr>
        <w:rFonts w:hint="default"/>
        <w:lang w:val="en-US" w:eastAsia="en-US" w:bidi="ar-SA"/>
      </w:rPr>
    </w:lvl>
  </w:abstractNum>
  <w:abstractNum w:abstractNumId="32" w15:restartNumberingAfterBreak="0">
    <w:nsid w:val="5F9F20BD"/>
    <w:multiLevelType w:val="hybridMultilevel"/>
    <w:tmpl w:val="1396B8E4"/>
    <w:lvl w:ilvl="0" w:tplc="0409000D">
      <w:start w:val="1"/>
      <w:numFmt w:val="bullet"/>
      <w:lvlText w:val=""/>
      <w:lvlJc w:val="left"/>
      <w:pPr>
        <w:ind w:left="715" w:hanging="272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135" w:hanging="27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58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81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404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0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673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096" w:hanging="272"/>
      </w:pPr>
      <w:rPr>
        <w:rFonts w:hint="default"/>
        <w:lang w:val="en-US" w:eastAsia="en-US" w:bidi="ar-SA"/>
      </w:rPr>
    </w:lvl>
  </w:abstractNum>
  <w:abstractNum w:abstractNumId="33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A9507E"/>
    <w:multiLevelType w:val="hybridMultilevel"/>
    <w:tmpl w:val="B628D100"/>
    <w:lvl w:ilvl="0" w:tplc="0409000D">
      <w:start w:val="1"/>
      <w:numFmt w:val="bullet"/>
      <w:lvlText w:val=""/>
      <w:lvlJc w:val="left"/>
      <w:pPr>
        <w:ind w:left="827" w:hanging="361"/>
      </w:pPr>
      <w:rPr>
        <w:rFonts w:ascii="Wingdings" w:hAnsi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05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9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6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4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3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15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6CE14DB9"/>
    <w:multiLevelType w:val="hybridMultilevel"/>
    <w:tmpl w:val="194E0D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069326">
    <w:abstractNumId w:val="35"/>
  </w:num>
  <w:num w:numId="2" w16cid:durableId="591821902">
    <w:abstractNumId w:val="10"/>
  </w:num>
  <w:num w:numId="3" w16cid:durableId="1489402349">
    <w:abstractNumId w:val="15"/>
  </w:num>
  <w:num w:numId="4" w16cid:durableId="648941831">
    <w:abstractNumId w:val="14"/>
  </w:num>
  <w:num w:numId="5" w16cid:durableId="1275794115">
    <w:abstractNumId w:val="13"/>
  </w:num>
  <w:num w:numId="6" w16cid:durableId="306981710">
    <w:abstractNumId w:val="33"/>
  </w:num>
  <w:num w:numId="7" w16cid:durableId="2094933215">
    <w:abstractNumId w:val="11"/>
  </w:num>
  <w:num w:numId="8" w16cid:durableId="738862752">
    <w:abstractNumId w:val="39"/>
  </w:num>
  <w:num w:numId="9" w16cid:durableId="1733887666">
    <w:abstractNumId w:val="21"/>
  </w:num>
  <w:num w:numId="10" w16cid:durableId="1336765099">
    <w:abstractNumId w:val="29"/>
  </w:num>
  <w:num w:numId="11" w16cid:durableId="1841698752">
    <w:abstractNumId w:val="16"/>
  </w:num>
  <w:num w:numId="12" w16cid:durableId="1295404996">
    <w:abstractNumId w:val="36"/>
  </w:num>
  <w:num w:numId="13" w16cid:durableId="706881516">
    <w:abstractNumId w:val="23"/>
  </w:num>
  <w:num w:numId="14" w16cid:durableId="502166995">
    <w:abstractNumId w:val="19"/>
  </w:num>
  <w:num w:numId="15" w16cid:durableId="783614015">
    <w:abstractNumId w:val="30"/>
  </w:num>
  <w:num w:numId="16" w16cid:durableId="281765616">
    <w:abstractNumId w:val="34"/>
  </w:num>
  <w:num w:numId="17" w16cid:durableId="1478452255">
    <w:abstractNumId w:val="40"/>
  </w:num>
  <w:num w:numId="18" w16cid:durableId="1786927369">
    <w:abstractNumId w:val="28"/>
  </w:num>
  <w:num w:numId="19" w16cid:durableId="1069379525">
    <w:abstractNumId w:val="27"/>
  </w:num>
  <w:num w:numId="20" w16cid:durableId="1108087343">
    <w:abstractNumId w:val="41"/>
  </w:num>
  <w:num w:numId="21" w16cid:durableId="289022480">
    <w:abstractNumId w:val="24"/>
  </w:num>
  <w:num w:numId="22" w16cid:durableId="1374647082">
    <w:abstractNumId w:val="12"/>
  </w:num>
  <w:num w:numId="23" w16cid:durableId="413552220">
    <w:abstractNumId w:val="9"/>
  </w:num>
  <w:num w:numId="24" w16cid:durableId="715079448">
    <w:abstractNumId w:val="7"/>
  </w:num>
  <w:num w:numId="25" w16cid:durableId="676615150">
    <w:abstractNumId w:val="6"/>
  </w:num>
  <w:num w:numId="26" w16cid:durableId="1525168909">
    <w:abstractNumId w:val="5"/>
  </w:num>
  <w:num w:numId="27" w16cid:durableId="904535438">
    <w:abstractNumId w:val="4"/>
  </w:num>
  <w:num w:numId="28" w16cid:durableId="1095399162">
    <w:abstractNumId w:val="8"/>
  </w:num>
  <w:num w:numId="29" w16cid:durableId="1631091583">
    <w:abstractNumId w:val="3"/>
  </w:num>
  <w:num w:numId="30" w16cid:durableId="1093206511">
    <w:abstractNumId w:val="2"/>
  </w:num>
  <w:num w:numId="31" w16cid:durableId="37164514">
    <w:abstractNumId w:val="1"/>
  </w:num>
  <w:num w:numId="32" w16cid:durableId="1921138790">
    <w:abstractNumId w:val="0"/>
  </w:num>
  <w:num w:numId="33" w16cid:durableId="1742099090">
    <w:abstractNumId w:val="10"/>
  </w:num>
  <w:num w:numId="34" w16cid:durableId="2054772392">
    <w:abstractNumId w:val="18"/>
  </w:num>
  <w:num w:numId="35" w16cid:durableId="1622296204">
    <w:abstractNumId w:val="17"/>
  </w:num>
  <w:num w:numId="36" w16cid:durableId="1625194468">
    <w:abstractNumId w:val="26"/>
  </w:num>
  <w:num w:numId="37" w16cid:durableId="1332441622">
    <w:abstractNumId w:val="38"/>
  </w:num>
  <w:num w:numId="38" w16cid:durableId="148790240">
    <w:abstractNumId w:val="25"/>
  </w:num>
  <w:num w:numId="39" w16cid:durableId="1413352387">
    <w:abstractNumId w:val="22"/>
  </w:num>
  <w:num w:numId="40" w16cid:durableId="573318785">
    <w:abstractNumId w:val="20"/>
  </w:num>
  <w:num w:numId="41" w16cid:durableId="1911234809">
    <w:abstractNumId w:val="32"/>
  </w:num>
  <w:num w:numId="42" w16cid:durableId="66418014">
    <w:abstractNumId w:val="37"/>
  </w:num>
  <w:num w:numId="43" w16cid:durableId="572931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5D"/>
    <w:rsid w:val="00034411"/>
    <w:rsid w:val="000507EA"/>
    <w:rsid w:val="000514B5"/>
    <w:rsid w:val="00052913"/>
    <w:rsid w:val="0005404F"/>
    <w:rsid w:val="000727A5"/>
    <w:rsid w:val="00073776"/>
    <w:rsid w:val="000913EC"/>
    <w:rsid w:val="000A2450"/>
    <w:rsid w:val="000B79AB"/>
    <w:rsid w:val="000C1E62"/>
    <w:rsid w:val="000D011D"/>
    <w:rsid w:val="000D5919"/>
    <w:rsid w:val="000D6F22"/>
    <w:rsid w:val="000D770F"/>
    <w:rsid w:val="000E3CBA"/>
    <w:rsid w:val="000E52C5"/>
    <w:rsid w:val="000F3B2D"/>
    <w:rsid w:val="001001B1"/>
    <w:rsid w:val="00112807"/>
    <w:rsid w:val="00121D92"/>
    <w:rsid w:val="00125CCB"/>
    <w:rsid w:val="001737E3"/>
    <w:rsid w:val="001763E3"/>
    <w:rsid w:val="001968C5"/>
    <w:rsid w:val="00197202"/>
    <w:rsid w:val="001A248C"/>
    <w:rsid w:val="001A5A7A"/>
    <w:rsid w:val="001A78BA"/>
    <w:rsid w:val="001C105B"/>
    <w:rsid w:val="001C24CD"/>
    <w:rsid w:val="001D00A0"/>
    <w:rsid w:val="001E1CC3"/>
    <w:rsid w:val="001E4F5E"/>
    <w:rsid w:val="001E7EF5"/>
    <w:rsid w:val="00202BB2"/>
    <w:rsid w:val="0022613A"/>
    <w:rsid w:val="00233131"/>
    <w:rsid w:val="00240F8F"/>
    <w:rsid w:val="00246A6E"/>
    <w:rsid w:val="00272B43"/>
    <w:rsid w:val="0028360C"/>
    <w:rsid w:val="00284331"/>
    <w:rsid w:val="002A0BBB"/>
    <w:rsid w:val="002A477C"/>
    <w:rsid w:val="002A4DCC"/>
    <w:rsid w:val="002B263B"/>
    <w:rsid w:val="002D49F1"/>
    <w:rsid w:val="002D5A49"/>
    <w:rsid w:val="002F0AB8"/>
    <w:rsid w:val="00311B83"/>
    <w:rsid w:val="003314B2"/>
    <w:rsid w:val="003567EA"/>
    <w:rsid w:val="00377461"/>
    <w:rsid w:val="00392FDD"/>
    <w:rsid w:val="0039639F"/>
    <w:rsid w:val="003C35AD"/>
    <w:rsid w:val="003E0BF9"/>
    <w:rsid w:val="00407240"/>
    <w:rsid w:val="00417BAC"/>
    <w:rsid w:val="00421530"/>
    <w:rsid w:val="00424DEC"/>
    <w:rsid w:val="004342F9"/>
    <w:rsid w:val="0044695A"/>
    <w:rsid w:val="00453E07"/>
    <w:rsid w:val="004560BA"/>
    <w:rsid w:val="004567F4"/>
    <w:rsid w:val="004704D0"/>
    <w:rsid w:val="0048031C"/>
    <w:rsid w:val="00481D51"/>
    <w:rsid w:val="00483721"/>
    <w:rsid w:val="00496FAF"/>
    <w:rsid w:val="004B07C4"/>
    <w:rsid w:val="004B2CC6"/>
    <w:rsid w:val="004B7F2F"/>
    <w:rsid w:val="004C7EE0"/>
    <w:rsid w:val="004E0499"/>
    <w:rsid w:val="004E32E4"/>
    <w:rsid w:val="004F52E6"/>
    <w:rsid w:val="00501AC1"/>
    <w:rsid w:val="00502948"/>
    <w:rsid w:val="00502DB3"/>
    <w:rsid w:val="00502E81"/>
    <w:rsid w:val="00512757"/>
    <w:rsid w:val="00512D4B"/>
    <w:rsid w:val="00516CA3"/>
    <w:rsid w:val="005277E5"/>
    <w:rsid w:val="00540FAA"/>
    <w:rsid w:val="00544FDA"/>
    <w:rsid w:val="0055100E"/>
    <w:rsid w:val="00586A61"/>
    <w:rsid w:val="005D5DC4"/>
    <w:rsid w:val="005E23DA"/>
    <w:rsid w:val="005F6729"/>
    <w:rsid w:val="00603743"/>
    <w:rsid w:val="00607C02"/>
    <w:rsid w:val="00610B7F"/>
    <w:rsid w:val="006238C8"/>
    <w:rsid w:val="00643BDC"/>
    <w:rsid w:val="006453D9"/>
    <w:rsid w:val="00646F26"/>
    <w:rsid w:val="006472D9"/>
    <w:rsid w:val="00647D02"/>
    <w:rsid w:val="006544EA"/>
    <w:rsid w:val="0066735C"/>
    <w:rsid w:val="00673D89"/>
    <w:rsid w:val="00681E85"/>
    <w:rsid w:val="00695E07"/>
    <w:rsid w:val="006C2584"/>
    <w:rsid w:val="006C4343"/>
    <w:rsid w:val="006C73AA"/>
    <w:rsid w:val="006D67F8"/>
    <w:rsid w:val="006E4570"/>
    <w:rsid w:val="006E7DF4"/>
    <w:rsid w:val="007032EB"/>
    <w:rsid w:val="007137FB"/>
    <w:rsid w:val="00754382"/>
    <w:rsid w:val="007802AC"/>
    <w:rsid w:val="00795C10"/>
    <w:rsid w:val="007A6235"/>
    <w:rsid w:val="007B1AB5"/>
    <w:rsid w:val="007B63BB"/>
    <w:rsid w:val="007B63E0"/>
    <w:rsid w:val="007C456C"/>
    <w:rsid w:val="007C5D2C"/>
    <w:rsid w:val="007D47CA"/>
    <w:rsid w:val="007D64CE"/>
    <w:rsid w:val="007E1DFE"/>
    <w:rsid w:val="007E57B1"/>
    <w:rsid w:val="007F1ADD"/>
    <w:rsid w:val="00807507"/>
    <w:rsid w:val="00814CA9"/>
    <w:rsid w:val="00830932"/>
    <w:rsid w:val="008345B8"/>
    <w:rsid w:val="00837F75"/>
    <w:rsid w:val="0085011F"/>
    <w:rsid w:val="00865494"/>
    <w:rsid w:val="00874811"/>
    <w:rsid w:val="00882E46"/>
    <w:rsid w:val="00890AEE"/>
    <w:rsid w:val="008940C1"/>
    <w:rsid w:val="00895413"/>
    <w:rsid w:val="008C39FF"/>
    <w:rsid w:val="008C5214"/>
    <w:rsid w:val="008D628E"/>
    <w:rsid w:val="008D67FE"/>
    <w:rsid w:val="008F7A10"/>
    <w:rsid w:val="009136E1"/>
    <w:rsid w:val="009142CB"/>
    <w:rsid w:val="009151F3"/>
    <w:rsid w:val="0093155D"/>
    <w:rsid w:val="00934586"/>
    <w:rsid w:val="00942B0B"/>
    <w:rsid w:val="00982E5F"/>
    <w:rsid w:val="009B2759"/>
    <w:rsid w:val="009D6C7F"/>
    <w:rsid w:val="009E5E83"/>
    <w:rsid w:val="00A10661"/>
    <w:rsid w:val="00A30F2D"/>
    <w:rsid w:val="00A36DDB"/>
    <w:rsid w:val="00A51781"/>
    <w:rsid w:val="00A67914"/>
    <w:rsid w:val="00A71EDD"/>
    <w:rsid w:val="00A724A1"/>
    <w:rsid w:val="00A77287"/>
    <w:rsid w:val="00A870CE"/>
    <w:rsid w:val="00A91989"/>
    <w:rsid w:val="00A97F92"/>
    <w:rsid w:val="00AA0E80"/>
    <w:rsid w:val="00AA1C33"/>
    <w:rsid w:val="00AA4C15"/>
    <w:rsid w:val="00AC77D2"/>
    <w:rsid w:val="00AC77EC"/>
    <w:rsid w:val="00AF6A8D"/>
    <w:rsid w:val="00B0170E"/>
    <w:rsid w:val="00B03A4E"/>
    <w:rsid w:val="00B11EE0"/>
    <w:rsid w:val="00B166A8"/>
    <w:rsid w:val="00B20780"/>
    <w:rsid w:val="00B22721"/>
    <w:rsid w:val="00B339DE"/>
    <w:rsid w:val="00B361B9"/>
    <w:rsid w:val="00B3666E"/>
    <w:rsid w:val="00B62697"/>
    <w:rsid w:val="00B72643"/>
    <w:rsid w:val="00BA2B94"/>
    <w:rsid w:val="00BB4D14"/>
    <w:rsid w:val="00BB6B6E"/>
    <w:rsid w:val="00BE399B"/>
    <w:rsid w:val="00BF2376"/>
    <w:rsid w:val="00C20089"/>
    <w:rsid w:val="00C204E1"/>
    <w:rsid w:val="00C30853"/>
    <w:rsid w:val="00C36E89"/>
    <w:rsid w:val="00C37165"/>
    <w:rsid w:val="00C4126C"/>
    <w:rsid w:val="00C435A2"/>
    <w:rsid w:val="00C45EF2"/>
    <w:rsid w:val="00C45FDC"/>
    <w:rsid w:val="00C5064B"/>
    <w:rsid w:val="00C55D8F"/>
    <w:rsid w:val="00C57198"/>
    <w:rsid w:val="00C71292"/>
    <w:rsid w:val="00C8784D"/>
    <w:rsid w:val="00C9245B"/>
    <w:rsid w:val="00CA3573"/>
    <w:rsid w:val="00CA446F"/>
    <w:rsid w:val="00CA5894"/>
    <w:rsid w:val="00CB47FD"/>
    <w:rsid w:val="00CC1635"/>
    <w:rsid w:val="00CC188D"/>
    <w:rsid w:val="00CC7161"/>
    <w:rsid w:val="00CE15B9"/>
    <w:rsid w:val="00CE56E5"/>
    <w:rsid w:val="00CE5F24"/>
    <w:rsid w:val="00D019BC"/>
    <w:rsid w:val="00D13DD5"/>
    <w:rsid w:val="00D17146"/>
    <w:rsid w:val="00D354F4"/>
    <w:rsid w:val="00D45289"/>
    <w:rsid w:val="00D504CB"/>
    <w:rsid w:val="00D518A9"/>
    <w:rsid w:val="00D7187E"/>
    <w:rsid w:val="00D827D3"/>
    <w:rsid w:val="00D8327F"/>
    <w:rsid w:val="00D870DD"/>
    <w:rsid w:val="00DA1816"/>
    <w:rsid w:val="00DB0B64"/>
    <w:rsid w:val="00DC4DE0"/>
    <w:rsid w:val="00DD766D"/>
    <w:rsid w:val="00DE26A7"/>
    <w:rsid w:val="00DE6D56"/>
    <w:rsid w:val="00E122EA"/>
    <w:rsid w:val="00E21D67"/>
    <w:rsid w:val="00E24F35"/>
    <w:rsid w:val="00E273D6"/>
    <w:rsid w:val="00E4017A"/>
    <w:rsid w:val="00E45A75"/>
    <w:rsid w:val="00E52A79"/>
    <w:rsid w:val="00E52F18"/>
    <w:rsid w:val="00E543F1"/>
    <w:rsid w:val="00E552F3"/>
    <w:rsid w:val="00E6013D"/>
    <w:rsid w:val="00E605F3"/>
    <w:rsid w:val="00E8107C"/>
    <w:rsid w:val="00E9590B"/>
    <w:rsid w:val="00EA010C"/>
    <w:rsid w:val="00EC4B3B"/>
    <w:rsid w:val="00ED014E"/>
    <w:rsid w:val="00ED1031"/>
    <w:rsid w:val="00ED3991"/>
    <w:rsid w:val="00ED6545"/>
    <w:rsid w:val="00EF5F18"/>
    <w:rsid w:val="00F03B50"/>
    <w:rsid w:val="00F1360E"/>
    <w:rsid w:val="00F221EC"/>
    <w:rsid w:val="00F25109"/>
    <w:rsid w:val="00F27301"/>
    <w:rsid w:val="00F413EB"/>
    <w:rsid w:val="00F46950"/>
    <w:rsid w:val="00F80662"/>
    <w:rsid w:val="00F81F16"/>
    <w:rsid w:val="00F825B7"/>
    <w:rsid w:val="00F8380E"/>
    <w:rsid w:val="00F879C5"/>
    <w:rsid w:val="00FC14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B7B99C"/>
  <w15:docId w15:val="{DB1B976A-0B9C-42B9-92B6-6D762D08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numPr>
        <w:numId w:val="2"/>
      </w:numPr>
      <w:tabs>
        <w:tab w:val="left" w:pos="216"/>
      </w:tabs>
    </w:pPr>
  </w:style>
  <w:style w:type="paragraph" w:styleId="Header">
    <w:name w:val="header"/>
    <w:basedOn w:val="Normal"/>
    <w:link w:val="Head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C71292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C7129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71292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nhideWhenUsed/>
    <w:rsid w:val="002A0B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92F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D6F22"/>
    <w:rPr>
      <w:rFonts w:asciiTheme="minorHAnsi" w:hAnsiTheme="minorHAnsi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6F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B2CC6"/>
    <w:rPr>
      <w:rFonts w:asciiTheme="majorHAnsi" w:hAnsiTheme="majorHAnsi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40FAA"/>
    <w:pPr>
      <w:widowControl w:val="0"/>
      <w:autoSpaceDE w:val="0"/>
      <w:autoSpaceDN w:val="0"/>
      <w:spacing w:before="0" w:after="0"/>
      <w:ind w:left="352" w:hanging="272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ublic-health.uiowa.edu/reserving-shared-space/" TargetMode="External"/><Relationship Id="rId21" Type="http://schemas.openxmlformats.org/officeDocument/2006/relationships/hyperlink" Target="https://hr.uiowa.edu/fsds/leave" TargetMode="External"/><Relationship Id="rId42" Type="http://schemas.openxmlformats.org/officeDocument/2006/relationships/hyperlink" Target="https://opsmanual.uiowa.edu/community-policies/anti-harassment" TargetMode="External"/><Relationship Id="rId47" Type="http://schemas.openxmlformats.org/officeDocument/2006/relationships/hyperlink" Target="https://idcard.fo.uiowa.edu/" TargetMode="External"/><Relationship Id="rId63" Type="http://schemas.openxmlformats.org/officeDocument/2006/relationships/hyperlink" Target="https://hso.research.uiowa.edu/c-ecoi-disclosure-requirements-prior-submission" TargetMode="External"/><Relationship Id="rId68" Type="http://schemas.openxmlformats.org/officeDocument/2006/relationships/hyperlink" Target="https://hr.uiowa.edu/development/leadership-development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https://www.public-health.uiowa.edu/faculty-handbook/" TargetMode="External"/><Relationship Id="rId11" Type="http://schemas.openxmlformats.org/officeDocument/2006/relationships/hyperlink" Target="https://provost.uiowa.edu/getting-good-start" TargetMode="External"/><Relationship Id="rId32" Type="http://schemas.openxmlformats.org/officeDocument/2006/relationships/hyperlink" Target="https://grad.uiowa.edu/postdocs/training-rcr" TargetMode="External"/><Relationship Id="rId37" Type="http://schemas.openxmlformats.org/officeDocument/2006/relationships/hyperlink" Target="https://afr.fo.uiowa.edu/cash-handlling/cash-handling-deposits-policies-and-procedures" TargetMode="External"/><Relationship Id="rId53" Type="http://schemas.openxmlformats.org/officeDocument/2006/relationships/hyperlink" Target="https://transportation.uiowa.edu/" TargetMode="External"/><Relationship Id="rId58" Type="http://schemas.openxmlformats.org/officeDocument/2006/relationships/hyperlink" Target="https://opsmanual.uiowa.edu/community-policies/consensual-relationships-involving-students" TargetMode="External"/><Relationship Id="rId74" Type="http://schemas.openxmlformats.org/officeDocument/2006/relationships/hyperlink" Target="https://its.uiowa.edu/duo" TargetMode="External"/><Relationship Id="rId79" Type="http://schemas.openxmlformats.org/officeDocument/2006/relationships/hyperlink" Target="https://its.uiowa.edu/itcprinting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international.uiowa.edu/ISSS" TargetMode="External"/><Relationship Id="rId22" Type="http://schemas.openxmlformats.org/officeDocument/2006/relationships/hyperlink" Target="https://hr.uiowa.edu/policies/clarification-family-caregiving-leave" TargetMode="External"/><Relationship Id="rId27" Type="http://schemas.openxmlformats.org/officeDocument/2006/relationships/hyperlink" Target="https://hr.uiowa.edu/benefits/employee-benefits/employee-discount-program" TargetMode="External"/><Relationship Id="rId30" Type="http://schemas.openxmlformats.org/officeDocument/2006/relationships/hyperlink" Target="https://opsmanual.uiowa.edu/community-policies/research" TargetMode="External"/><Relationship Id="rId35" Type="http://schemas.openxmlformats.org/officeDocument/2006/relationships/hyperlink" Target="https://opsmanual.uiowa.edu/governance/university-iowa/advisory-bodies/university-faculty-senate-and-university-faculty-council" TargetMode="External"/><Relationship Id="rId43" Type="http://schemas.openxmlformats.org/officeDocument/2006/relationships/hyperlink" Target="https://opsmanual.uiowa.edu/community-policies/violence" TargetMode="External"/><Relationship Id="rId48" Type="http://schemas.openxmlformats.org/officeDocument/2006/relationships/hyperlink" Target="https://transitapp.com/region/iowa-city" TargetMode="External"/><Relationship Id="rId56" Type="http://schemas.openxmlformats.org/officeDocument/2006/relationships/hyperlink" Target="https://opsmanual.uiowa.edu/community-policies/conflicts-commitment-and-interest/conflicts-commitment-effort" TargetMode="External"/><Relationship Id="rId64" Type="http://schemas.openxmlformats.org/officeDocument/2006/relationships/hyperlink" Target="https://diversity.uiowa.edu/programs/training-programs/harassment-prevention-education-course-information" TargetMode="External"/><Relationship Id="rId69" Type="http://schemas.openxmlformats.org/officeDocument/2006/relationships/hyperlink" Target="https://www.public-health.uiowa.edu/it/" TargetMode="External"/><Relationship Id="rId77" Type="http://schemas.openxmlformats.org/officeDocument/2006/relationships/hyperlink" Target="https://opsmanual.uiowa.edu/community-policies/acceptable-use-information-technology-resource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hr.uiowa.edu/benefits/ui-student-insurance/postdoctoral-scholars-fellows-benefits" TargetMode="External"/><Relationship Id="rId72" Type="http://schemas.openxmlformats.org/officeDocument/2006/relationships/hyperlink" Target="https://its.uiowa.edu/support/article/101199" TargetMode="External"/><Relationship Id="rId80" Type="http://schemas.openxmlformats.org/officeDocument/2006/relationships/hyperlink" Target="https://its.uiowa.edu/researchstorage" TargetMode="External"/><Relationship Id="rId85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hyperlink" Target="https://www.linkedin.com/learning-login/share?account=42459020&amp;forceAccount=true&amp;redirect=https%3A%2F%2Fwww%2Elinkedin%2Ecom%2Flearning%2Fpaths%2Funiversity-of-iowa-ui-welcome-for-new-faculty-and-staff&amp;shareId=b10866db-fef2-4b91-8996-45afecce8734" TargetMode="External"/><Relationship Id="rId17" Type="http://schemas.openxmlformats.org/officeDocument/2006/relationships/hyperlink" Target="https://provost.uiowa.edu/faculty-handbook" TargetMode="External"/><Relationship Id="rId25" Type="http://schemas.openxmlformats.org/officeDocument/2006/relationships/hyperlink" Target="https://www.public-health.uiowa.edu/rooms" TargetMode="External"/><Relationship Id="rId33" Type="http://schemas.openxmlformats.org/officeDocument/2006/relationships/hyperlink" Target="https://grad.uiowa.edu/postdocs/training-rcr" TargetMode="External"/><Relationship Id="rId38" Type="http://schemas.openxmlformats.org/officeDocument/2006/relationships/hyperlink" Target="https://www.public-health.uiowa.edu/strategic-plan/" TargetMode="External"/><Relationship Id="rId46" Type="http://schemas.openxmlformats.org/officeDocument/2006/relationships/hyperlink" Target="https://freespeech.uiowa.edu/" TargetMode="External"/><Relationship Id="rId59" Type="http://schemas.openxmlformats.org/officeDocument/2006/relationships/hyperlink" Target="https://hr.uiowa.edu/benefits/travel-assistance-active" TargetMode="External"/><Relationship Id="rId67" Type="http://schemas.openxmlformats.org/officeDocument/2006/relationships/hyperlink" Target="https://compliance.hr.uiowa.edu/my_training/course_enroll_details/W00329" TargetMode="External"/><Relationship Id="rId20" Type="http://schemas.openxmlformats.org/officeDocument/2006/relationships/hyperlink" Target="https://opsmanual.uiowa.edu/human-resources/holidays-and-vacations/holidays" TargetMode="External"/><Relationship Id="rId41" Type="http://schemas.openxmlformats.org/officeDocument/2006/relationships/hyperlink" Target="https://opsmanual.uiowa.edu/" TargetMode="External"/><Relationship Id="rId54" Type="http://schemas.openxmlformats.org/officeDocument/2006/relationships/hyperlink" Target="https://grad.uiowa.edu/postdoctoral-affairs/key-contacts-postdocs" TargetMode="External"/><Relationship Id="rId62" Type="http://schemas.openxmlformats.org/officeDocument/2006/relationships/hyperlink" Target="https://about.citiprogram.org/en/homepage/" TargetMode="External"/><Relationship Id="rId70" Type="http://schemas.openxmlformats.org/officeDocument/2006/relationships/hyperlink" Target="https://its.uiowa.edu/office365email" TargetMode="External"/><Relationship Id="rId75" Type="http://schemas.openxmlformats.org/officeDocument/2006/relationships/hyperlink" Target="https://its.uiowa.edu/wireless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uiowa.qualtrics.com/jfe/form/SV_425JuuBb8x6PILH" TargetMode="External"/><Relationship Id="rId23" Type="http://schemas.openxmlformats.org/officeDocument/2006/relationships/hyperlink" Target="https://opsmanual.uiowa.edu/community-policies/prohibition-giving-and-receiving-gifts" TargetMode="External"/><Relationship Id="rId28" Type="http://schemas.openxmlformats.org/officeDocument/2006/relationships/hyperlink" Target="https://hr.uiowa.edu/benefits/voluntary-benefits/adoption-assistance" TargetMode="External"/><Relationship Id="rId36" Type="http://schemas.openxmlformats.org/officeDocument/2006/relationships/hyperlink" Target="file:///C:\Users\lcransto\AppData\Local\Microsoft\Windows\Temporary%20Internet%20Files\Content.Outlook\LZXTZ7WX\provost.uiowa.edu\files\provost.uiowa.edu\files\prom_ten_proc_TT.pdf" TargetMode="External"/><Relationship Id="rId49" Type="http://schemas.openxmlformats.org/officeDocument/2006/relationships/hyperlink" Target="https://www.facilities.uiowa.edu/sites/www.facilities.uiowa.edu/files/wysiwyg_uploads/parkingmap.pdf" TargetMode="External"/><Relationship Id="rId57" Type="http://schemas.openxmlformats.org/officeDocument/2006/relationships/hyperlink" Target="https://provost.uiowa.edu/academic-professional-record-apr" TargetMode="External"/><Relationship Id="rId10" Type="http://schemas.openxmlformats.org/officeDocument/2006/relationships/hyperlink" Target="mailto:becky-toner@uiowa.edu" TargetMode="External"/><Relationship Id="rId31" Type="http://schemas.openxmlformats.org/officeDocument/2006/relationships/hyperlink" Target="https://research.uiowa.edu/researchers/policies-and-compliance" TargetMode="External"/><Relationship Id="rId44" Type="http://schemas.openxmlformats.org/officeDocument/2006/relationships/hyperlink" Target="https://opsmanual.uiowa.edu/community-policies/drug-free-environment" TargetMode="External"/><Relationship Id="rId52" Type="http://schemas.openxmlformats.org/officeDocument/2006/relationships/hyperlink" Target="https://hr.uiowa.edu/benefits/employee-benefits/regular-faculty-staff-benefits/retirement/retirement-plan-options" TargetMode="External"/><Relationship Id="rId60" Type="http://schemas.openxmlformats.org/officeDocument/2006/relationships/hyperlink" Target="https://icon.uiowa.edu/" TargetMode="External"/><Relationship Id="rId65" Type="http://schemas.openxmlformats.org/officeDocument/2006/relationships/hyperlink" Target="https://hr.uiowa.edu/learn" TargetMode="External"/><Relationship Id="rId73" Type="http://schemas.openxmlformats.org/officeDocument/2006/relationships/hyperlink" Target="https://icon.uiowa.edu" TargetMode="External"/><Relationship Id="rId78" Type="http://schemas.openxmlformats.org/officeDocument/2006/relationships/hyperlink" Target="https://its.uiowa.edu/vpn" TargetMode="External"/><Relationship Id="rId81" Type="http://schemas.openxmlformats.org/officeDocument/2006/relationships/hyperlink" Target="https://opsmanual.uiowa.edu/community-policies/acceptable-use-information-technology-resources" TargetMode="External"/><Relationship Id="rId86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https://transportation.uiowa.edu/parking/employee" TargetMode="External"/><Relationship Id="rId18" Type="http://schemas.openxmlformats.org/officeDocument/2006/relationships/hyperlink" Target="https://hr.uiowa.edu/fsa" TargetMode="External"/><Relationship Id="rId39" Type="http://schemas.openxmlformats.org/officeDocument/2006/relationships/hyperlink" Target="https://www.public-health.uiowa.edu/for-faculty-and-staff/" TargetMode="External"/><Relationship Id="rId34" Type="http://schemas.openxmlformats.org/officeDocument/2006/relationships/hyperlink" Target="https://opsmanual.uiowa.edu/human-resources/faculty/tenure-and-non-tenure-appointments" TargetMode="External"/><Relationship Id="rId50" Type="http://schemas.openxmlformats.org/officeDocument/2006/relationships/hyperlink" Target="https://maps.uiowa.edu/?id=1890" TargetMode="External"/><Relationship Id="rId55" Type="http://schemas.openxmlformats.org/officeDocument/2006/relationships/hyperlink" Target="https://uipda.grad.uiowa.edu/" TargetMode="External"/><Relationship Id="rId76" Type="http://schemas.openxmlformats.org/officeDocument/2006/relationships/hyperlink" Target="https://its.uiowa.edu/categories/file-storage-and-sharing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each.its.uiowa.edu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hr.uiowa.edu/child-care/jj-neiman-brown-academic-caretaking-fund" TargetMode="External"/><Relationship Id="rId24" Type="http://schemas.openxmlformats.org/officeDocument/2006/relationships/hyperlink" Target="https://hris.uiowa.edu/portal/ss06/driver.php" TargetMode="External"/><Relationship Id="rId40" Type="http://schemas.openxmlformats.org/officeDocument/2006/relationships/hyperlink" Target="https://researcherhandbook.research.uiowa.edu/" TargetMode="External"/><Relationship Id="rId45" Type="http://schemas.openxmlformats.org/officeDocument/2006/relationships/hyperlink" Target="https://provost.uiowa.edu/political-activity-guidelines" TargetMode="External"/><Relationship Id="rId66" Type="http://schemas.openxmlformats.org/officeDocument/2006/relationships/hyperlink" Target="https://compliance.hr.uiowa.edu/my_training/course_enroll_details/WSANS1" TargetMode="External"/><Relationship Id="rId87" Type="http://schemas.openxmlformats.org/officeDocument/2006/relationships/footer" Target="footer3.xml"/><Relationship Id="rId61" Type="http://schemas.openxmlformats.org/officeDocument/2006/relationships/hyperlink" Target="https://lynda.uiowa.edu/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hr.uiowa.edu/benefits/vacation-sic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hie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8FF10B-77F8-4217-9C62-99FE06657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</Template>
  <TotalTime>2</TotalTime>
  <Pages>2</Pages>
  <Words>795</Words>
  <Characters>11522</Characters>
  <Application>Microsoft Office Word</Application>
  <DocSecurity>0</DocSecurity>
  <Lines>96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>College of Public Health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Shie, Kathleen Y</dc:creator>
  <cp:lastModifiedBy>Shie, Kathleen Y</cp:lastModifiedBy>
  <cp:revision>4</cp:revision>
  <cp:lastPrinted>2017-07-18T15:49:00Z</cp:lastPrinted>
  <dcterms:created xsi:type="dcterms:W3CDTF">2023-05-23T18:25:00Z</dcterms:created>
  <dcterms:modified xsi:type="dcterms:W3CDTF">2023-10-19T19:19:00Z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